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48B" w:rsidRPr="00C01158" w:rsidRDefault="00B8348B" w:rsidP="00B8348B">
      <w:pPr>
        <w:jc w:val="center"/>
        <w:rPr>
          <w:rFonts w:ascii="Times New Roman" w:hAnsi="Times New Roman" w:cs="Times New Roman"/>
          <w:b/>
          <w:sz w:val="32"/>
          <w:szCs w:val="32"/>
        </w:rPr>
      </w:pPr>
      <w:r w:rsidRPr="00C01158">
        <w:rPr>
          <w:rFonts w:ascii="Times New Roman" w:hAnsi="Times New Roman" w:cs="Times New Roman"/>
          <w:b/>
          <w:sz w:val="32"/>
          <w:szCs w:val="32"/>
        </w:rPr>
        <w:t>B.com 4</w:t>
      </w:r>
      <w:r w:rsidRPr="00C01158">
        <w:rPr>
          <w:rFonts w:ascii="Times New Roman" w:hAnsi="Times New Roman" w:cs="Times New Roman"/>
          <w:b/>
          <w:sz w:val="32"/>
          <w:szCs w:val="32"/>
          <w:vertAlign w:val="superscript"/>
        </w:rPr>
        <w:t>th</w:t>
      </w:r>
      <w:r w:rsidRPr="00C01158">
        <w:rPr>
          <w:rFonts w:ascii="Times New Roman" w:hAnsi="Times New Roman" w:cs="Times New Roman"/>
          <w:b/>
          <w:sz w:val="32"/>
          <w:szCs w:val="32"/>
        </w:rPr>
        <w:t xml:space="preserve"> Semester, 2020</w:t>
      </w:r>
    </w:p>
    <w:p w:rsidR="00B8348B" w:rsidRDefault="00B8348B" w:rsidP="00B8348B">
      <w:pPr>
        <w:tabs>
          <w:tab w:val="center" w:pos="4680"/>
          <w:tab w:val="left" w:pos="6191"/>
        </w:tabs>
        <w:jc w:val="center"/>
        <w:rPr>
          <w:rFonts w:ascii="Times New Roman" w:hAnsi="Times New Roman" w:cs="Times New Roman"/>
          <w:sz w:val="24"/>
          <w:szCs w:val="24"/>
        </w:rPr>
      </w:pPr>
      <w:r w:rsidRPr="00C01158">
        <w:rPr>
          <w:rFonts w:ascii="Times New Roman" w:hAnsi="Times New Roman" w:cs="Times New Roman"/>
          <w:b/>
          <w:sz w:val="32"/>
          <w:szCs w:val="32"/>
        </w:rPr>
        <w:t>Sub: Financial Services</w:t>
      </w:r>
    </w:p>
    <w:p w:rsidR="00B8348B" w:rsidRDefault="00B8348B" w:rsidP="00B8348B">
      <w:pPr>
        <w:tabs>
          <w:tab w:val="center" w:pos="4680"/>
          <w:tab w:val="left" w:pos="6191"/>
        </w:tabs>
        <w:jc w:val="right"/>
        <w:rPr>
          <w:rFonts w:ascii="Times New Roman" w:hAnsi="Times New Roman" w:cs="Times New Roman"/>
          <w:b/>
          <w:sz w:val="28"/>
          <w:szCs w:val="28"/>
        </w:rPr>
      </w:pPr>
      <w:r>
        <w:rPr>
          <w:rFonts w:ascii="Times New Roman" w:hAnsi="Times New Roman" w:cs="Times New Roman"/>
          <w:sz w:val="24"/>
          <w:szCs w:val="24"/>
        </w:rPr>
        <w:t xml:space="preserve">                                                                                                                  </w:t>
      </w:r>
      <w:r>
        <w:rPr>
          <w:rFonts w:ascii="Times New Roman" w:hAnsi="Times New Roman" w:cs="Times New Roman"/>
          <w:b/>
          <w:sz w:val="28"/>
          <w:szCs w:val="28"/>
        </w:rPr>
        <w:t>Dr. Suchismita Paul</w:t>
      </w:r>
    </w:p>
    <w:p w:rsidR="00B8348B" w:rsidRDefault="00B8348B" w:rsidP="00B8348B">
      <w:pPr>
        <w:jc w:val="center"/>
        <w:rPr>
          <w:rFonts w:ascii="Times New Roman" w:hAnsi="Times New Roman" w:cs="Times New Roman"/>
          <w:b/>
          <w:sz w:val="28"/>
          <w:szCs w:val="28"/>
        </w:rPr>
      </w:pPr>
      <w:r>
        <w:rPr>
          <w:rFonts w:ascii="Times New Roman" w:hAnsi="Times New Roman" w:cs="Times New Roman"/>
          <w:b/>
          <w:sz w:val="28"/>
          <w:szCs w:val="28"/>
        </w:rPr>
        <w:t xml:space="preserve">                                                                                            Dept. of Commerce</w:t>
      </w:r>
    </w:p>
    <w:p w:rsidR="00B8348B" w:rsidRDefault="00B8348B" w:rsidP="00B8348B">
      <w:pPr>
        <w:jc w:val="center"/>
        <w:rPr>
          <w:rFonts w:ascii="Times New Roman" w:hAnsi="Times New Roman" w:cs="Times New Roman"/>
          <w:b/>
          <w:sz w:val="28"/>
          <w:szCs w:val="28"/>
        </w:rPr>
      </w:pPr>
      <w:r>
        <w:rPr>
          <w:rFonts w:ascii="Times New Roman" w:hAnsi="Times New Roman" w:cs="Times New Roman"/>
          <w:b/>
          <w:sz w:val="28"/>
          <w:szCs w:val="28"/>
        </w:rPr>
        <w:t xml:space="preserve">                                                                                   Tezpur College</w:t>
      </w:r>
    </w:p>
    <w:p w:rsidR="00B8348B" w:rsidRDefault="00B8348B" w:rsidP="00B8348B">
      <w:pPr>
        <w:jc w:val="center"/>
        <w:rPr>
          <w:rFonts w:ascii="Times New Roman" w:hAnsi="Times New Roman" w:cs="Times New Roman"/>
          <w:b/>
          <w:sz w:val="28"/>
          <w:szCs w:val="28"/>
        </w:rPr>
      </w:pPr>
    </w:p>
    <w:p w:rsidR="00B8348B" w:rsidRDefault="00B8348B" w:rsidP="00B8348B">
      <w:pPr>
        <w:jc w:val="center"/>
        <w:rPr>
          <w:rFonts w:ascii="Times New Roman" w:hAnsi="Times New Roman" w:cs="Times New Roman"/>
          <w:b/>
          <w:sz w:val="28"/>
          <w:szCs w:val="28"/>
        </w:rPr>
      </w:pPr>
      <w:r w:rsidRPr="00C01158">
        <w:rPr>
          <w:rFonts w:ascii="Times New Roman" w:hAnsi="Times New Roman" w:cs="Times New Roman"/>
          <w:b/>
          <w:sz w:val="28"/>
          <w:szCs w:val="28"/>
        </w:rPr>
        <w:t>UNIT 1: Introduction to Financial Services</w:t>
      </w:r>
    </w:p>
    <w:p w:rsidR="00B8348B" w:rsidRPr="00B8348B" w:rsidRDefault="00B8348B" w:rsidP="00B8348B">
      <w:pPr>
        <w:rPr>
          <w:rFonts w:ascii="Times New Roman" w:hAnsi="Times New Roman" w:cs="Times New Roman"/>
          <w:b/>
          <w:color w:val="C00000"/>
          <w:sz w:val="24"/>
          <w:szCs w:val="24"/>
        </w:rPr>
      </w:pPr>
      <w:r w:rsidRPr="00B8348B">
        <w:rPr>
          <w:rFonts w:ascii="Times New Roman" w:hAnsi="Times New Roman" w:cs="Times New Roman"/>
          <w:b/>
          <w:color w:val="C00000"/>
          <w:sz w:val="28"/>
          <w:szCs w:val="28"/>
        </w:rPr>
        <w:t xml:space="preserve">Q. </w:t>
      </w:r>
      <w:r w:rsidRPr="00B8348B">
        <w:rPr>
          <w:rFonts w:ascii="Times New Roman" w:hAnsi="Times New Roman" w:cs="Times New Roman"/>
          <w:b/>
          <w:color w:val="C00000"/>
          <w:sz w:val="24"/>
          <w:szCs w:val="24"/>
        </w:rPr>
        <w:t xml:space="preserve">Who are the suppliers/ players/ participants/ providers </w:t>
      </w:r>
      <w:r>
        <w:rPr>
          <w:rFonts w:ascii="Times New Roman" w:hAnsi="Times New Roman" w:cs="Times New Roman"/>
          <w:b/>
          <w:color w:val="C00000"/>
          <w:sz w:val="24"/>
          <w:szCs w:val="24"/>
        </w:rPr>
        <w:t xml:space="preserve">/ financial service organizations of financial services? List and </w:t>
      </w:r>
      <w:r w:rsidRPr="00B8348B">
        <w:rPr>
          <w:rFonts w:ascii="Times New Roman" w:hAnsi="Times New Roman" w:cs="Times New Roman"/>
          <w:b/>
          <w:color w:val="C00000"/>
          <w:sz w:val="24"/>
          <w:szCs w:val="24"/>
        </w:rPr>
        <w:t xml:space="preserve">explain in detail. </w:t>
      </w:r>
      <w:r>
        <w:rPr>
          <w:rFonts w:ascii="Times New Roman" w:hAnsi="Times New Roman" w:cs="Times New Roman"/>
          <w:b/>
          <w:color w:val="C00000"/>
          <w:sz w:val="24"/>
          <w:szCs w:val="24"/>
        </w:rPr>
        <w:t xml:space="preserve">                </w:t>
      </w:r>
      <w:r w:rsidR="005B2BE8">
        <w:rPr>
          <w:rFonts w:ascii="Times New Roman" w:hAnsi="Times New Roman" w:cs="Times New Roman"/>
          <w:b/>
          <w:color w:val="C00000"/>
          <w:sz w:val="24"/>
          <w:szCs w:val="24"/>
        </w:rPr>
        <w:t>10marks.</w:t>
      </w:r>
      <w:r>
        <w:rPr>
          <w:rFonts w:ascii="Times New Roman" w:hAnsi="Times New Roman" w:cs="Times New Roman"/>
          <w:b/>
          <w:color w:val="C00000"/>
          <w:sz w:val="24"/>
          <w:szCs w:val="24"/>
        </w:rPr>
        <w:t xml:space="preserve">                                                           </w:t>
      </w:r>
      <w:r w:rsidR="005B2BE8">
        <w:rPr>
          <w:rFonts w:ascii="Times New Roman" w:hAnsi="Times New Roman" w:cs="Times New Roman"/>
          <w:b/>
          <w:color w:val="C00000"/>
          <w:sz w:val="24"/>
          <w:szCs w:val="24"/>
        </w:rPr>
        <w:t xml:space="preserve">                              </w:t>
      </w:r>
    </w:p>
    <w:p w:rsidR="00B8348B" w:rsidRPr="00B8348B" w:rsidRDefault="00B8348B" w:rsidP="00B8348B">
      <w:pPr>
        <w:tabs>
          <w:tab w:val="left" w:pos="4105"/>
        </w:tabs>
        <w:rPr>
          <w:rFonts w:ascii="Times New Roman" w:hAnsi="Times New Roman" w:cs="Times New Roman"/>
          <w:b/>
          <w:color w:val="C00000"/>
          <w:sz w:val="24"/>
          <w:szCs w:val="24"/>
        </w:rPr>
      </w:pPr>
      <w:r w:rsidRPr="00B8348B">
        <w:rPr>
          <w:rFonts w:ascii="Times New Roman" w:hAnsi="Times New Roman" w:cs="Times New Roman"/>
          <w:b/>
          <w:color w:val="C00000"/>
          <w:sz w:val="24"/>
          <w:szCs w:val="24"/>
        </w:rPr>
        <w:t>Or</w:t>
      </w:r>
    </w:p>
    <w:p w:rsidR="00B8348B" w:rsidRDefault="00B8348B" w:rsidP="00B8348B">
      <w:pPr>
        <w:rPr>
          <w:rFonts w:ascii="Times New Roman" w:hAnsi="Times New Roman" w:cs="Times New Roman"/>
          <w:b/>
          <w:color w:val="C00000"/>
          <w:sz w:val="24"/>
          <w:szCs w:val="24"/>
        </w:rPr>
      </w:pPr>
      <w:r w:rsidRPr="00B8348B">
        <w:rPr>
          <w:rFonts w:ascii="Times New Roman" w:hAnsi="Times New Roman" w:cs="Times New Roman"/>
          <w:b/>
          <w:color w:val="C00000"/>
          <w:sz w:val="24"/>
          <w:szCs w:val="24"/>
        </w:rPr>
        <w:t>Discuss in brief some of the important players in the financial sector.</w:t>
      </w:r>
      <w:r w:rsidR="005B2BE8" w:rsidRPr="005B2BE8">
        <w:rPr>
          <w:rFonts w:ascii="Times New Roman" w:hAnsi="Times New Roman" w:cs="Times New Roman"/>
          <w:b/>
          <w:color w:val="C00000"/>
          <w:sz w:val="24"/>
          <w:szCs w:val="24"/>
        </w:rPr>
        <w:t xml:space="preserve"> </w:t>
      </w:r>
    </w:p>
    <w:p w:rsidR="005B2BE8" w:rsidRDefault="005B2BE8" w:rsidP="00B8348B">
      <w:pPr>
        <w:rPr>
          <w:rFonts w:ascii="Times New Roman" w:hAnsi="Times New Roman" w:cs="Times New Roman"/>
          <w:b/>
          <w:color w:val="C00000"/>
          <w:sz w:val="24"/>
          <w:szCs w:val="24"/>
        </w:rPr>
      </w:pPr>
      <w:r>
        <w:rPr>
          <w:rFonts w:ascii="Times New Roman" w:hAnsi="Times New Roman" w:cs="Times New Roman"/>
          <w:b/>
          <w:color w:val="C00000"/>
          <w:sz w:val="24"/>
          <w:szCs w:val="24"/>
        </w:rPr>
        <w:t>Or</w:t>
      </w:r>
    </w:p>
    <w:p w:rsidR="005B2BE8" w:rsidRDefault="005B2BE8" w:rsidP="005B2BE8">
      <w:pPr>
        <w:rPr>
          <w:rFonts w:ascii="Times New Roman" w:hAnsi="Times New Roman" w:cs="Times New Roman"/>
          <w:b/>
          <w:color w:val="C00000"/>
          <w:sz w:val="24"/>
          <w:szCs w:val="24"/>
        </w:rPr>
      </w:pPr>
      <w:r>
        <w:rPr>
          <w:rFonts w:ascii="Times New Roman" w:hAnsi="Times New Roman" w:cs="Times New Roman"/>
          <w:b/>
          <w:color w:val="C00000"/>
          <w:sz w:val="24"/>
          <w:szCs w:val="24"/>
        </w:rPr>
        <w:t>Explain few financial service organizations that provide financial services to industrial enterprises and ultimate consumer markets.</w:t>
      </w:r>
    </w:p>
    <w:p w:rsidR="005B2BE8" w:rsidRPr="00B8348B" w:rsidRDefault="005B2BE8" w:rsidP="00B8348B">
      <w:pPr>
        <w:rPr>
          <w:rFonts w:ascii="Times New Roman" w:hAnsi="Times New Roman" w:cs="Times New Roman"/>
          <w:b/>
          <w:color w:val="C00000"/>
          <w:sz w:val="24"/>
          <w:szCs w:val="24"/>
        </w:rPr>
      </w:pPr>
    </w:p>
    <w:p w:rsidR="001F071A" w:rsidRDefault="00B8348B" w:rsidP="001F071A">
      <w:pPr>
        <w:tabs>
          <w:tab w:val="left" w:pos="7359"/>
        </w:tabs>
        <w:jc w:val="both"/>
        <w:rPr>
          <w:rFonts w:ascii="Times New Roman" w:hAnsi="Times New Roman" w:cs="Times New Roman"/>
          <w:sz w:val="24"/>
          <w:szCs w:val="24"/>
        </w:rPr>
      </w:pPr>
      <w:r>
        <w:rPr>
          <w:rFonts w:ascii="Times New Roman" w:hAnsi="Times New Roman" w:cs="Times New Roman"/>
          <w:b/>
          <w:sz w:val="28"/>
          <w:szCs w:val="28"/>
        </w:rPr>
        <w:t xml:space="preserve">Answer: </w:t>
      </w:r>
      <w:r w:rsidR="00007869">
        <w:rPr>
          <w:rFonts w:ascii="Times New Roman" w:hAnsi="Times New Roman" w:cs="Times New Roman"/>
          <w:sz w:val="24"/>
          <w:szCs w:val="24"/>
        </w:rPr>
        <w:t>The various f</w:t>
      </w:r>
      <w:r w:rsidR="00007869" w:rsidRPr="00007869">
        <w:rPr>
          <w:rFonts w:ascii="Times New Roman" w:hAnsi="Times New Roman" w:cs="Times New Roman"/>
          <w:sz w:val="24"/>
          <w:szCs w:val="24"/>
        </w:rPr>
        <w:t>inancial service organizations that provide financial services to industrial enterprises and ultimate consumer market</w:t>
      </w:r>
      <w:r w:rsidR="00007869">
        <w:rPr>
          <w:rFonts w:ascii="Times New Roman" w:hAnsi="Times New Roman" w:cs="Times New Roman"/>
          <w:sz w:val="24"/>
          <w:szCs w:val="24"/>
        </w:rPr>
        <w:t>s are explained below:</w:t>
      </w:r>
    </w:p>
    <w:p w:rsidR="00007869" w:rsidRPr="001F071A" w:rsidRDefault="00007869" w:rsidP="001F071A">
      <w:pPr>
        <w:pStyle w:val="ListParagraph"/>
        <w:numPr>
          <w:ilvl w:val="0"/>
          <w:numId w:val="4"/>
        </w:numPr>
        <w:tabs>
          <w:tab w:val="left" w:pos="7359"/>
        </w:tabs>
        <w:jc w:val="both"/>
        <w:rPr>
          <w:rFonts w:ascii="Times New Roman" w:hAnsi="Times New Roman" w:cs="Times New Roman"/>
          <w:sz w:val="24"/>
          <w:szCs w:val="24"/>
        </w:rPr>
      </w:pPr>
      <w:r w:rsidRPr="001F071A">
        <w:rPr>
          <w:rFonts w:ascii="Times New Roman" w:hAnsi="Times New Roman" w:cs="Times New Roman"/>
          <w:b/>
          <w:sz w:val="24"/>
          <w:szCs w:val="24"/>
        </w:rPr>
        <w:t xml:space="preserve">Banking Institutions: </w:t>
      </w:r>
      <w:r w:rsidRPr="001F071A">
        <w:rPr>
          <w:rFonts w:ascii="Times New Roman" w:hAnsi="Times New Roman" w:cs="Times New Roman"/>
          <w:sz w:val="24"/>
          <w:szCs w:val="24"/>
        </w:rPr>
        <w:t>The Indian</w:t>
      </w:r>
      <w:r w:rsidRPr="001F071A">
        <w:rPr>
          <w:rFonts w:ascii="Times New Roman" w:hAnsi="Times New Roman" w:cs="Times New Roman"/>
          <w:b/>
          <w:sz w:val="24"/>
          <w:szCs w:val="24"/>
        </w:rPr>
        <w:t xml:space="preserve"> </w:t>
      </w:r>
      <w:r w:rsidRPr="001F071A">
        <w:rPr>
          <w:rFonts w:ascii="Times New Roman" w:hAnsi="Times New Roman" w:cs="Times New Roman"/>
          <w:sz w:val="24"/>
          <w:szCs w:val="24"/>
        </w:rPr>
        <w:t>banking industry is subject to the control of the Reserve Bank of India</w:t>
      </w:r>
      <w:r w:rsidRPr="001F071A">
        <w:rPr>
          <w:rFonts w:ascii="Times New Roman" w:hAnsi="Times New Roman" w:cs="Times New Roman"/>
          <w:b/>
          <w:sz w:val="24"/>
          <w:szCs w:val="24"/>
        </w:rPr>
        <w:t xml:space="preserve">. </w:t>
      </w:r>
      <w:r w:rsidRPr="001F071A">
        <w:rPr>
          <w:rFonts w:ascii="Times New Roman" w:hAnsi="Times New Roman" w:cs="Times New Roman"/>
          <w:sz w:val="24"/>
          <w:szCs w:val="24"/>
        </w:rPr>
        <w:t>The RBI</w:t>
      </w:r>
      <w:r w:rsidRPr="001F071A">
        <w:rPr>
          <w:rFonts w:ascii="Times New Roman" w:hAnsi="Times New Roman" w:cs="Times New Roman"/>
          <w:b/>
          <w:sz w:val="24"/>
          <w:szCs w:val="24"/>
        </w:rPr>
        <w:t xml:space="preserve"> </w:t>
      </w:r>
      <w:r w:rsidRPr="001F071A">
        <w:rPr>
          <w:rFonts w:ascii="Times New Roman" w:hAnsi="Times New Roman" w:cs="Times New Roman"/>
          <w:sz w:val="24"/>
          <w:szCs w:val="24"/>
        </w:rPr>
        <w:t>as the apex institution that organizes, runs, supervises, regulates and</w:t>
      </w:r>
      <w:r w:rsidRPr="001F071A">
        <w:rPr>
          <w:rFonts w:ascii="Times New Roman" w:hAnsi="Times New Roman" w:cs="Times New Roman"/>
          <w:b/>
          <w:sz w:val="24"/>
          <w:szCs w:val="24"/>
        </w:rPr>
        <w:t xml:space="preserve"> </w:t>
      </w:r>
      <w:r w:rsidRPr="001F071A">
        <w:rPr>
          <w:rFonts w:ascii="Times New Roman" w:hAnsi="Times New Roman" w:cs="Times New Roman"/>
          <w:sz w:val="24"/>
          <w:szCs w:val="24"/>
        </w:rPr>
        <w:t>develops the monetary system and financial system of the country. The main legislation governing commercial banks in India is the Banking Regulation Act, 1949. The Indian Banking Institutions can be broadly classified into two categories:</w:t>
      </w:r>
    </w:p>
    <w:p w:rsidR="001F071A" w:rsidRPr="00007869" w:rsidRDefault="001F071A" w:rsidP="001F071A">
      <w:pPr>
        <w:pStyle w:val="ListParagraph"/>
        <w:tabs>
          <w:tab w:val="left" w:pos="1674"/>
        </w:tabs>
        <w:jc w:val="both"/>
        <w:rPr>
          <w:rFonts w:ascii="Times New Roman" w:hAnsi="Times New Roman" w:cs="Times New Roman"/>
          <w:b/>
          <w:sz w:val="24"/>
          <w:szCs w:val="24"/>
        </w:rPr>
      </w:pPr>
      <w:r>
        <w:rPr>
          <w:rFonts w:ascii="Times New Roman" w:hAnsi="Times New Roman" w:cs="Times New Roman"/>
          <w:b/>
          <w:sz w:val="24"/>
          <w:szCs w:val="24"/>
        </w:rPr>
        <w:tab/>
      </w:r>
    </w:p>
    <w:p w:rsidR="001F071A" w:rsidRPr="00B77E4A" w:rsidRDefault="001F071A" w:rsidP="001F071A">
      <w:pPr>
        <w:pStyle w:val="ListParagraph"/>
        <w:numPr>
          <w:ilvl w:val="0"/>
          <w:numId w:val="2"/>
        </w:numPr>
        <w:tabs>
          <w:tab w:val="left" w:pos="7359"/>
        </w:tabs>
        <w:jc w:val="both"/>
        <w:rPr>
          <w:rFonts w:ascii="Times New Roman" w:hAnsi="Times New Roman" w:cs="Times New Roman"/>
          <w:b/>
          <w:sz w:val="24"/>
          <w:szCs w:val="24"/>
        </w:rPr>
      </w:pPr>
      <w:r>
        <w:rPr>
          <w:rFonts w:ascii="Times New Roman" w:hAnsi="Times New Roman" w:cs="Times New Roman"/>
          <w:b/>
          <w:sz w:val="24"/>
          <w:szCs w:val="24"/>
        </w:rPr>
        <w:t xml:space="preserve">Organized sector: </w:t>
      </w:r>
      <w:r w:rsidRPr="001F071A">
        <w:rPr>
          <w:rFonts w:ascii="Times New Roman" w:hAnsi="Times New Roman" w:cs="Times New Roman"/>
          <w:sz w:val="24"/>
          <w:szCs w:val="24"/>
        </w:rPr>
        <w:t>The</w:t>
      </w:r>
      <w:r>
        <w:rPr>
          <w:rFonts w:ascii="Times New Roman" w:hAnsi="Times New Roman" w:cs="Times New Roman"/>
          <w:b/>
          <w:sz w:val="24"/>
          <w:szCs w:val="24"/>
        </w:rPr>
        <w:t xml:space="preserve"> </w:t>
      </w:r>
      <w:r w:rsidRPr="001F071A">
        <w:rPr>
          <w:rFonts w:ascii="Times New Roman" w:hAnsi="Times New Roman" w:cs="Times New Roman"/>
          <w:sz w:val="24"/>
          <w:szCs w:val="24"/>
        </w:rPr>
        <w:t>or</w:t>
      </w:r>
      <w:r>
        <w:rPr>
          <w:rFonts w:ascii="Times New Roman" w:hAnsi="Times New Roman" w:cs="Times New Roman"/>
          <w:sz w:val="24"/>
          <w:szCs w:val="24"/>
        </w:rPr>
        <w:t>ganized sector comprises of the following:</w:t>
      </w:r>
    </w:p>
    <w:p w:rsidR="00B77E4A" w:rsidRPr="001F071A" w:rsidRDefault="00B77E4A" w:rsidP="00B77E4A">
      <w:pPr>
        <w:pStyle w:val="ListParagraph"/>
        <w:tabs>
          <w:tab w:val="left" w:pos="7359"/>
        </w:tabs>
        <w:ind w:left="1080"/>
        <w:jc w:val="both"/>
        <w:rPr>
          <w:rFonts w:ascii="Times New Roman" w:hAnsi="Times New Roman" w:cs="Times New Roman"/>
          <w:b/>
          <w:sz w:val="24"/>
          <w:szCs w:val="24"/>
        </w:rPr>
      </w:pPr>
    </w:p>
    <w:p w:rsidR="001F071A" w:rsidRPr="001F071A" w:rsidRDefault="001F071A" w:rsidP="001F071A">
      <w:pPr>
        <w:pStyle w:val="ListParagraph"/>
        <w:numPr>
          <w:ilvl w:val="0"/>
          <w:numId w:val="3"/>
        </w:numPr>
        <w:spacing w:after="0" w:line="193" w:lineRule="atLeast"/>
        <w:ind w:right="480"/>
        <w:jc w:val="both"/>
        <w:rPr>
          <w:rStyle w:val="apple-style-span"/>
          <w:rFonts w:ascii="Times New Roman" w:eastAsia="Times New Roman" w:hAnsi="Times New Roman" w:cs="Times New Roman"/>
          <w:sz w:val="24"/>
          <w:szCs w:val="24"/>
        </w:rPr>
      </w:pPr>
      <w:r w:rsidRPr="001F071A">
        <w:rPr>
          <w:rFonts w:ascii="Times New Roman" w:hAnsi="Times New Roman" w:cs="Times New Roman"/>
          <w:b/>
          <w:sz w:val="24"/>
          <w:szCs w:val="24"/>
        </w:rPr>
        <w:t>Commercial Banks:</w:t>
      </w:r>
      <w:r w:rsidRPr="001F071A">
        <w:rPr>
          <w:rFonts w:ascii="Times New Roman" w:hAnsi="Times New Roman" w:cs="Times New Roman"/>
          <w:sz w:val="24"/>
          <w:szCs w:val="24"/>
        </w:rPr>
        <w:t xml:space="preserve"> The commercial banks may be scheduled or non-scheduled banks. </w:t>
      </w:r>
      <w:r w:rsidRPr="001F071A">
        <w:rPr>
          <w:rStyle w:val="apple-style-span"/>
          <w:rFonts w:ascii="Times New Roman" w:hAnsi="Times New Roman" w:cs="Times New Roman"/>
          <w:sz w:val="24"/>
          <w:szCs w:val="24"/>
        </w:rPr>
        <w:t>A commercial bank is a financial institution, usually incorporated, whose business is to accept money on deposit, cash, cheques or drafts, discount commercial paper, provide loans and issue promissory notes payable to bearer known as ‘</w:t>
      </w:r>
      <w:r w:rsidRPr="001F071A">
        <w:rPr>
          <w:rStyle w:val="apple-style-span"/>
          <w:rFonts w:ascii="Times New Roman" w:hAnsi="Times New Roman" w:cs="Times New Roman"/>
          <w:b/>
          <w:sz w:val="24"/>
          <w:szCs w:val="24"/>
        </w:rPr>
        <w:t>banknotes’</w:t>
      </w:r>
      <w:r w:rsidRPr="001F071A">
        <w:rPr>
          <w:rStyle w:val="apple-style-span"/>
          <w:rFonts w:ascii="Times New Roman" w:hAnsi="Times New Roman" w:cs="Times New Roman"/>
          <w:sz w:val="24"/>
          <w:szCs w:val="24"/>
        </w:rPr>
        <w:t>.</w:t>
      </w:r>
      <w:r w:rsidRPr="001F071A">
        <w:rPr>
          <w:rFonts w:ascii="Times New Roman" w:hAnsi="Times New Roman" w:cs="Times New Roman"/>
          <w:sz w:val="24"/>
          <w:szCs w:val="24"/>
        </w:rPr>
        <w:br/>
      </w:r>
      <w:r w:rsidRPr="001F071A">
        <w:rPr>
          <w:rStyle w:val="apple-style-span"/>
          <w:rFonts w:ascii="Times New Roman" w:hAnsi="Times New Roman" w:cs="Times New Roman"/>
          <w:sz w:val="24"/>
          <w:szCs w:val="24"/>
        </w:rPr>
        <w:t>       A commercial bank is a monetary institution which serves the interests of its depositors by providing security to the deposits of money and on the other hand, makes profits by investing such deposits in the protective measures by extending loans. Commercial banks are the most common and important type of banking institutions.</w:t>
      </w:r>
    </w:p>
    <w:p w:rsidR="001F071A" w:rsidRPr="001F071A" w:rsidRDefault="001F071A" w:rsidP="001F071A">
      <w:pPr>
        <w:pStyle w:val="ListParagraph"/>
        <w:spacing w:after="0" w:line="193" w:lineRule="atLeast"/>
        <w:ind w:left="1440" w:right="480"/>
        <w:jc w:val="both"/>
        <w:rPr>
          <w:rStyle w:val="apple-style-span"/>
          <w:rFonts w:ascii="Times New Roman" w:eastAsia="Times New Roman" w:hAnsi="Times New Roman" w:cs="Times New Roman"/>
          <w:sz w:val="24"/>
          <w:szCs w:val="24"/>
        </w:rPr>
      </w:pPr>
    </w:p>
    <w:p w:rsidR="00D06808" w:rsidRPr="00D06808" w:rsidRDefault="001F071A" w:rsidP="001F071A">
      <w:pPr>
        <w:pStyle w:val="ListParagraph"/>
        <w:numPr>
          <w:ilvl w:val="0"/>
          <w:numId w:val="3"/>
        </w:numPr>
        <w:tabs>
          <w:tab w:val="left" w:pos="7359"/>
        </w:tabs>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Co-operative Banks: </w:t>
      </w:r>
      <w:r w:rsidRPr="001F071A">
        <w:rPr>
          <w:rFonts w:ascii="Times New Roman" w:hAnsi="Times New Roman" w:cs="Times New Roman"/>
          <w:sz w:val="24"/>
          <w:szCs w:val="24"/>
        </w:rPr>
        <w:t>Co-operativ</w:t>
      </w:r>
      <w:r>
        <w:rPr>
          <w:rFonts w:ascii="Times New Roman" w:hAnsi="Times New Roman" w:cs="Times New Roman"/>
          <w:sz w:val="24"/>
          <w:szCs w:val="24"/>
        </w:rPr>
        <w:t>e banks are the banks whose main objective is to provide financial assistance to economically weaker sections of the society. Co-operative banks are registered under the Co-operative Societies Act. These institutions can be classified into two broad categories</w:t>
      </w:r>
      <w:r w:rsidR="007A2296">
        <w:rPr>
          <w:rFonts w:ascii="Times New Roman" w:hAnsi="Times New Roman" w:cs="Times New Roman"/>
          <w:sz w:val="24"/>
          <w:szCs w:val="24"/>
        </w:rPr>
        <w:t>- Rural Credit Societies which are primarily agricultural and Urban Credit Societies which are primarily non-agricultural.</w:t>
      </w:r>
    </w:p>
    <w:p w:rsidR="00D06808" w:rsidRPr="00D06808" w:rsidRDefault="00D06808" w:rsidP="00D06808">
      <w:pPr>
        <w:pStyle w:val="ListParagraph"/>
        <w:rPr>
          <w:rFonts w:ascii="Times New Roman" w:hAnsi="Times New Roman" w:cs="Times New Roman"/>
          <w:b/>
          <w:sz w:val="24"/>
          <w:szCs w:val="24"/>
        </w:rPr>
      </w:pPr>
    </w:p>
    <w:p w:rsidR="00AD7BE9" w:rsidRPr="00AD7BE9" w:rsidRDefault="00D06808" w:rsidP="001F071A">
      <w:pPr>
        <w:pStyle w:val="ListParagraph"/>
        <w:numPr>
          <w:ilvl w:val="0"/>
          <w:numId w:val="3"/>
        </w:numPr>
        <w:tabs>
          <w:tab w:val="left" w:pos="7359"/>
        </w:tabs>
        <w:jc w:val="both"/>
        <w:rPr>
          <w:rFonts w:ascii="Times New Roman" w:hAnsi="Times New Roman" w:cs="Times New Roman"/>
          <w:b/>
          <w:sz w:val="24"/>
          <w:szCs w:val="24"/>
        </w:rPr>
      </w:pPr>
      <w:r>
        <w:rPr>
          <w:rFonts w:ascii="Times New Roman" w:hAnsi="Times New Roman" w:cs="Times New Roman"/>
          <w:b/>
          <w:sz w:val="24"/>
          <w:szCs w:val="24"/>
        </w:rPr>
        <w:t>Regional Rural Banks (RRBs):</w:t>
      </w:r>
      <w:r>
        <w:rPr>
          <w:rFonts w:ascii="Times New Roman" w:hAnsi="Times New Roman" w:cs="Times New Roman"/>
          <w:sz w:val="24"/>
          <w:szCs w:val="24"/>
        </w:rPr>
        <w:t xml:space="preserve"> RRBs provide banking services and credit to small farmers, small entrepreneurs in the rural areas. These banks were meant to provide credit facilities to the weaker sections. RRBs are Indian scheduled commercial banks (Government banks) operating at regional level in different states of India. </w:t>
      </w:r>
    </w:p>
    <w:p w:rsidR="00AD7BE9" w:rsidRPr="00AD7BE9" w:rsidRDefault="00AD7BE9" w:rsidP="00AD7BE9">
      <w:pPr>
        <w:pStyle w:val="ListParagraph"/>
        <w:rPr>
          <w:rFonts w:ascii="Times New Roman" w:hAnsi="Times New Roman" w:cs="Times New Roman"/>
          <w:b/>
          <w:sz w:val="24"/>
          <w:szCs w:val="24"/>
        </w:rPr>
      </w:pPr>
    </w:p>
    <w:p w:rsidR="008F7CFA" w:rsidRPr="008F7CFA" w:rsidRDefault="00AD7BE9" w:rsidP="001F071A">
      <w:pPr>
        <w:pStyle w:val="ListParagraph"/>
        <w:numPr>
          <w:ilvl w:val="0"/>
          <w:numId w:val="3"/>
        </w:numPr>
        <w:tabs>
          <w:tab w:val="left" w:pos="7359"/>
        </w:tabs>
        <w:jc w:val="both"/>
        <w:rPr>
          <w:rFonts w:ascii="Times New Roman" w:hAnsi="Times New Roman" w:cs="Times New Roman"/>
          <w:b/>
          <w:sz w:val="24"/>
          <w:szCs w:val="24"/>
        </w:rPr>
      </w:pPr>
      <w:r>
        <w:rPr>
          <w:rFonts w:ascii="Times New Roman" w:hAnsi="Times New Roman" w:cs="Times New Roman"/>
          <w:b/>
          <w:sz w:val="24"/>
          <w:szCs w:val="24"/>
        </w:rPr>
        <w:t>Foreign Banks:</w:t>
      </w:r>
      <w:r w:rsidR="008F7CFA">
        <w:rPr>
          <w:rFonts w:ascii="Times New Roman" w:hAnsi="Times New Roman" w:cs="Times New Roman"/>
          <w:sz w:val="24"/>
          <w:szCs w:val="24"/>
        </w:rPr>
        <w:t xml:space="preserve"> A foreign bank is a type of international bank that is obligated to follow the regulations of both the home and host countries. It is a bank from a foreign country working in India through its branches. Foreign banks have been in India from the British period.</w:t>
      </w:r>
    </w:p>
    <w:p w:rsidR="008F7CFA" w:rsidRPr="008F7CFA" w:rsidRDefault="008F7CFA" w:rsidP="008F7CFA">
      <w:pPr>
        <w:pStyle w:val="ListParagraph"/>
        <w:rPr>
          <w:rFonts w:ascii="Times New Roman" w:hAnsi="Times New Roman" w:cs="Times New Roman"/>
          <w:b/>
          <w:sz w:val="24"/>
          <w:szCs w:val="24"/>
        </w:rPr>
      </w:pPr>
    </w:p>
    <w:p w:rsidR="008F7CFA" w:rsidRDefault="008F7CFA" w:rsidP="008F7CFA">
      <w:pPr>
        <w:pStyle w:val="ListParagraph"/>
        <w:tabs>
          <w:tab w:val="left" w:pos="7359"/>
        </w:tabs>
        <w:ind w:left="1440"/>
        <w:jc w:val="both"/>
        <w:rPr>
          <w:rFonts w:ascii="Times New Roman" w:hAnsi="Times New Roman" w:cs="Times New Roman"/>
          <w:b/>
          <w:sz w:val="24"/>
          <w:szCs w:val="24"/>
        </w:rPr>
      </w:pPr>
    </w:p>
    <w:p w:rsidR="008F7CFA" w:rsidRPr="009B77A1" w:rsidRDefault="008F7CFA" w:rsidP="008F7CFA">
      <w:pPr>
        <w:pStyle w:val="ListParagraph"/>
        <w:numPr>
          <w:ilvl w:val="0"/>
          <w:numId w:val="2"/>
        </w:numPr>
        <w:tabs>
          <w:tab w:val="left" w:pos="7359"/>
        </w:tabs>
        <w:jc w:val="both"/>
        <w:rPr>
          <w:rFonts w:ascii="Times New Roman" w:hAnsi="Times New Roman" w:cs="Times New Roman"/>
          <w:b/>
          <w:sz w:val="24"/>
          <w:szCs w:val="24"/>
        </w:rPr>
      </w:pPr>
      <w:r>
        <w:rPr>
          <w:rFonts w:ascii="Times New Roman" w:hAnsi="Times New Roman" w:cs="Times New Roman"/>
          <w:b/>
          <w:sz w:val="24"/>
          <w:szCs w:val="24"/>
        </w:rPr>
        <w:t xml:space="preserve">Unorganized sector: </w:t>
      </w:r>
      <w:r w:rsidRPr="008F7CFA">
        <w:rPr>
          <w:rFonts w:ascii="Times New Roman" w:hAnsi="Times New Roman" w:cs="Times New Roman"/>
          <w:sz w:val="24"/>
          <w:szCs w:val="24"/>
        </w:rPr>
        <w:t>In the unorganized banking sector, there is the presence of indigenous bankers and money lenders carrying out banking functions. Following is a brief description of the indigenous bankers and money lenders:</w:t>
      </w:r>
    </w:p>
    <w:p w:rsidR="009B77A1" w:rsidRDefault="009B77A1" w:rsidP="009B77A1">
      <w:pPr>
        <w:pStyle w:val="ListParagraph"/>
        <w:tabs>
          <w:tab w:val="left" w:pos="7359"/>
        </w:tabs>
        <w:ind w:left="1080"/>
        <w:jc w:val="both"/>
        <w:rPr>
          <w:rFonts w:ascii="Times New Roman" w:hAnsi="Times New Roman" w:cs="Times New Roman"/>
          <w:b/>
          <w:sz w:val="24"/>
          <w:szCs w:val="24"/>
        </w:rPr>
      </w:pPr>
    </w:p>
    <w:p w:rsidR="009B77A1" w:rsidRDefault="008F7CFA" w:rsidP="009B77A1">
      <w:pPr>
        <w:pStyle w:val="ListParagraph"/>
        <w:numPr>
          <w:ilvl w:val="0"/>
          <w:numId w:val="5"/>
        </w:numPr>
        <w:tabs>
          <w:tab w:val="left" w:pos="7359"/>
        </w:tabs>
        <w:jc w:val="both"/>
        <w:rPr>
          <w:rFonts w:ascii="Times New Roman" w:hAnsi="Times New Roman" w:cs="Times New Roman"/>
          <w:sz w:val="24"/>
          <w:szCs w:val="24"/>
        </w:rPr>
      </w:pPr>
      <w:r>
        <w:rPr>
          <w:rFonts w:ascii="Times New Roman" w:hAnsi="Times New Roman" w:cs="Times New Roman"/>
          <w:b/>
          <w:sz w:val="24"/>
          <w:szCs w:val="24"/>
        </w:rPr>
        <w:t xml:space="preserve">Indigenous bankers: </w:t>
      </w:r>
      <w:r w:rsidR="009B77A1" w:rsidRPr="009B77A1">
        <w:rPr>
          <w:rFonts w:ascii="Times New Roman" w:hAnsi="Times New Roman" w:cs="Times New Roman"/>
          <w:sz w:val="24"/>
          <w:szCs w:val="24"/>
        </w:rPr>
        <w:t>Indig</w:t>
      </w:r>
      <w:r w:rsidR="009B77A1">
        <w:rPr>
          <w:rFonts w:ascii="Times New Roman" w:hAnsi="Times New Roman" w:cs="Times New Roman"/>
          <w:sz w:val="24"/>
          <w:szCs w:val="24"/>
        </w:rPr>
        <w:t xml:space="preserve">enous bankers are the forefathers of the modern commercial banks. Indigenous bankers are the individuals or partnership firms performing banking functions. They also act as financial intermediaries. They are also referred to as local bankers and the geographical area covered by commercial banks. They can be found in all parts of India although their names, styles and modes of functioning are different. </w:t>
      </w:r>
    </w:p>
    <w:p w:rsidR="009B77A1" w:rsidRPr="00B77E4A" w:rsidRDefault="009B77A1" w:rsidP="009B77A1">
      <w:pPr>
        <w:pStyle w:val="ListParagraph"/>
        <w:tabs>
          <w:tab w:val="left" w:pos="7359"/>
        </w:tabs>
        <w:ind w:left="1440"/>
        <w:jc w:val="both"/>
        <w:rPr>
          <w:rFonts w:ascii="Times New Roman" w:hAnsi="Times New Roman" w:cs="Times New Roman"/>
          <w:b/>
          <w:sz w:val="24"/>
          <w:szCs w:val="24"/>
        </w:rPr>
      </w:pPr>
      <w:r>
        <w:rPr>
          <w:rFonts w:ascii="Times New Roman" w:hAnsi="Times New Roman" w:cs="Times New Roman"/>
          <w:sz w:val="24"/>
          <w:szCs w:val="24"/>
        </w:rPr>
        <w:t xml:space="preserve">         </w:t>
      </w:r>
      <w:r w:rsidRPr="009B77A1">
        <w:rPr>
          <w:rFonts w:ascii="Times New Roman" w:hAnsi="Times New Roman" w:cs="Times New Roman"/>
          <w:sz w:val="24"/>
          <w:szCs w:val="24"/>
        </w:rPr>
        <w:t>They are known by diffe</w:t>
      </w:r>
      <w:r>
        <w:rPr>
          <w:rFonts w:ascii="Times New Roman" w:hAnsi="Times New Roman" w:cs="Times New Roman"/>
          <w:sz w:val="24"/>
          <w:szCs w:val="24"/>
        </w:rPr>
        <w:t xml:space="preserve">rent names in different regions such as </w:t>
      </w:r>
      <w:r w:rsidRPr="00B77E4A">
        <w:rPr>
          <w:rFonts w:ascii="Times New Roman" w:hAnsi="Times New Roman" w:cs="Times New Roman"/>
          <w:b/>
          <w:sz w:val="24"/>
          <w:szCs w:val="24"/>
        </w:rPr>
        <w:t>Shroffs, Marwaris, Multanis, Jains, Sahukars, Mahajans, Kharties, Seths and Banias.</w:t>
      </w:r>
    </w:p>
    <w:p w:rsidR="009B77A1" w:rsidRDefault="009B77A1" w:rsidP="009B77A1">
      <w:pPr>
        <w:pStyle w:val="ListParagraph"/>
        <w:tabs>
          <w:tab w:val="left" w:pos="7359"/>
        </w:tabs>
        <w:ind w:left="1440"/>
        <w:jc w:val="both"/>
        <w:rPr>
          <w:rFonts w:ascii="Times New Roman" w:hAnsi="Times New Roman" w:cs="Times New Roman"/>
          <w:sz w:val="24"/>
          <w:szCs w:val="24"/>
        </w:rPr>
      </w:pPr>
    </w:p>
    <w:p w:rsidR="009B77A1" w:rsidRDefault="009B77A1" w:rsidP="009B77A1">
      <w:pPr>
        <w:pStyle w:val="ListParagraph"/>
        <w:numPr>
          <w:ilvl w:val="0"/>
          <w:numId w:val="5"/>
        </w:numPr>
        <w:tabs>
          <w:tab w:val="left" w:pos="7359"/>
        </w:tabs>
        <w:jc w:val="both"/>
        <w:rPr>
          <w:rFonts w:ascii="Times New Roman" w:hAnsi="Times New Roman" w:cs="Times New Roman"/>
          <w:sz w:val="24"/>
          <w:szCs w:val="24"/>
        </w:rPr>
      </w:pPr>
      <w:r w:rsidRPr="00B77E4A">
        <w:rPr>
          <w:rFonts w:ascii="Times New Roman" w:hAnsi="Times New Roman" w:cs="Times New Roman"/>
          <w:b/>
          <w:sz w:val="24"/>
          <w:szCs w:val="24"/>
        </w:rPr>
        <w:t>Money Lenders:</w:t>
      </w:r>
      <w:r>
        <w:rPr>
          <w:rFonts w:ascii="Times New Roman" w:hAnsi="Times New Roman" w:cs="Times New Roman"/>
          <w:sz w:val="24"/>
          <w:szCs w:val="24"/>
        </w:rPr>
        <w:t xml:space="preserve"> Money lenders depend completely on their own funds for the working capital. Their clients are mainly the low-income group people (weaker sections of the society) and they are highly exploitative in nature. They charge a very high rate of interest on the loans provide to the weaker sections of the society.</w:t>
      </w:r>
      <w:r w:rsidR="00EB36F9">
        <w:rPr>
          <w:rFonts w:ascii="Times New Roman" w:hAnsi="Times New Roman" w:cs="Times New Roman"/>
          <w:sz w:val="24"/>
          <w:szCs w:val="24"/>
        </w:rPr>
        <w:t xml:space="preserve"> </w:t>
      </w:r>
      <w:r w:rsidR="000C27C7">
        <w:rPr>
          <w:rFonts w:ascii="Times New Roman" w:hAnsi="Times New Roman" w:cs="Times New Roman"/>
          <w:sz w:val="24"/>
          <w:szCs w:val="24"/>
        </w:rPr>
        <w:t>Their operations are completely unregulated and the credit provided is very prompt and flexible. They enjoy monopoly in their areas of operation.</w:t>
      </w:r>
    </w:p>
    <w:p w:rsidR="000C27C7" w:rsidRDefault="000C27C7" w:rsidP="000C27C7">
      <w:pPr>
        <w:pStyle w:val="ListParagraph"/>
        <w:tabs>
          <w:tab w:val="left" w:pos="7359"/>
        </w:tabs>
        <w:ind w:left="1440"/>
        <w:jc w:val="both"/>
        <w:rPr>
          <w:rFonts w:ascii="Times New Roman" w:hAnsi="Times New Roman" w:cs="Times New Roman"/>
          <w:sz w:val="24"/>
          <w:szCs w:val="24"/>
        </w:rPr>
      </w:pPr>
    </w:p>
    <w:p w:rsidR="000C27C7" w:rsidRDefault="000C27C7" w:rsidP="000C27C7">
      <w:pPr>
        <w:pStyle w:val="ListParagraph"/>
        <w:numPr>
          <w:ilvl w:val="0"/>
          <w:numId w:val="4"/>
        </w:numPr>
        <w:tabs>
          <w:tab w:val="left" w:pos="7359"/>
        </w:tabs>
        <w:jc w:val="both"/>
        <w:rPr>
          <w:rFonts w:ascii="Times New Roman" w:hAnsi="Times New Roman" w:cs="Times New Roman"/>
          <w:sz w:val="24"/>
          <w:szCs w:val="24"/>
        </w:rPr>
      </w:pPr>
      <w:r w:rsidRPr="00B77E4A">
        <w:rPr>
          <w:rFonts w:ascii="Times New Roman" w:hAnsi="Times New Roman" w:cs="Times New Roman"/>
          <w:b/>
          <w:sz w:val="24"/>
          <w:szCs w:val="24"/>
        </w:rPr>
        <w:t>Non- Banking Financial Institutions (NBFIs):</w:t>
      </w:r>
      <w:r>
        <w:rPr>
          <w:rFonts w:ascii="Times New Roman" w:hAnsi="Times New Roman" w:cs="Times New Roman"/>
          <w:sz w:val="24"/>
          <w:szCs w:val="24"/>
        </w:rPr>
        <w:t xml:space="preserve"> The NBFIs are categorized mainly into two groups:</w:t>
      </w:r>
    </w:p>
    <w:p w:rsidR="000C27C7" w:rsidRDefault="00B77E4A" w:rsidP="00B77E4A">
      <w:pPr>
        <w:pStyle w:val="ListParagraph"/>
        <w:tabs>
          <w:tab w:val="left" w:pos="2543"/>
        </w:tabs>
        <w:jc w:val="both"/>
        <w:rPr>
          <w:rFonts w:ascii="Times New Roman" w:hAnsi="Times New Roman" w:cs="Times New Roman"/>
          <w:sz w:val="24"/>
          <w:szCs w:val="24"/>
        </w:rPr>
      </w:pPr>
      <w:r>
        <w:rPr>
          <w:rFonts w:ascii="Times New Roman" w:hAnsi="Times New Roman" w:cs="Times New Roman"/>
          <w:sz w:val="24"/>
          <w:szCs w:val="24"/>
        </w:rPr>
        <w:tab/>
      </w:r>
    </w:p>
    <w:p w:rsidR="000C27C7" w:rsidRDefault="000C27C7" w:rsidP="000C27C7">
      <w:pPr>
        <w:pStyle w:val="ListParagraph"/>
        <w:numPr>
          <w:ilvl w:val="0"/>
          <w:numId w:val="6"/>
        </w:numPr>
        <w:tabs>
          <w:tab w:val="left" w:pos="7359"/>
        </w:tabs>
        <w:jc w:val="both"/>
        <w:rPr>
          <w:rFonts w:ascii="Times New Roman" w:hAnsi="Times New Roman" w:cs="Times New Roman"/>
          <w:sz w:val="24"/>
          <w:szCs w:val="24"/>
        </w:rPr>
      </w:pPr>
      <w:r w:rsidRPr="00B77E4A">
        <w:rPr>
          <w:rFonts w:ascii="Times New Roman" w:hAnsi="Times New Roman" w:cs="Times New Roman"/>
          <w:b/>
          <w:sz w:val="24"/>
          <w:szCs w:val="24"/>
        </w:rPr>
        <w:t>Organized Financial Institutions:</w:t>
      </w:r>
      <w:r>
        <w:rPr>
          <w:rFonts w:ascii="Times New Roman" w:hAnsi="Times New Roman" w:cs="Times New Roman"/>
          <w:sz w:val="24"/>
          <w:szCs w:val="24"/>
        </w:rPr>
        <w:t xml:space="preserve"> The organized financial institutions include:</w:t>
      </w:r>
    </w:p>
    <w:p w:rsidR="00B77E4A" w:rsidRDefault="00B77E4A" w:rsidP="00B77E4A">
      <w:pPr>
        <w:pStyle w:val="ListParagraph"/>
        <w:tabs>
          <w:tab w:val="left" w:pos="7359"/>
        </w:tabs>
        <w:ind w:left="1080"/>
        <w:jc w:val="both"/>
        <w:rPr>
          <w:rFonts w:ascii="Times New Roman" w:hAnsi="Times New Roman" w:cs="Times New Roman"/>
          <w:sz w:val="24"/>
          <w:szCs w:val="24"/>
        </w:rPr>
      </w:pPr>
    </w:p>
    <w:p w:rsidR="000C27C7" w:rsidRDefault="000C27C7" w:rsidP="000C27C7">
      <w:pPr>
        <w:pStyle w:val="ListParagraph"/>
        <w:numPr>
          <w:ilvl w:val="0"/>
          <w:numId w:val="7"/>
        </w:numPr>
        <w:tabs>
          <w:tab w:val="left" w:pos="7359"/>
        </w:tabs>
        <w:jc w:val="both"/>
        <w:rPr>
          <w:rFonts w:ascii="Times New Roman" w:hAnsi="Times New Roman" w:cs="Times New Roman"/>
          <w:sz w:val="24"/>
          <w:szCs w:val="24"/>
        </w:rPr>
      </w:pPr>
      <w:r>
        <w:rPr>
          <w:rFonts w:ascii="Times New Roman" w:hAnsi="Times New Roman" w:cs="Times New Roman"/>
          <w:sz w:val="24"/>
          <w:szCs w:val="24"/>
        </w:rPr>
        <w:t xml:space="preserve">All India Development Financial Institutions and </w:t>
      </w:r>
    </w:p>
    <w:p w:rsidR="000C27C7" w:rsidRDefault="000C27C7" w:rsidP="000C27C7">
      <w:pPr>
        <w:pStyle w:val="ListParagraph"/>
        <w:numPr>
          <w:ilvl w:val="0"/>
          <w:numId w:val="7"/>
        </w:numPr>
        <w:tabs>
          <w:tab w:val="left" w:pos="7359"/>
        </w:tabs>
        <w:jc w:val="both"/>
        <w:rPr>
          <w:rFonts w:ascii="Times New Roman" w:hAnsi="Times New Roman" w:cs="Times New Roman"/>
          <w:sz w:val="24"/>
          <w:szCs w:val="24"/>
        </w:rPr>
      </w:pPr>
      <w:r>
        <w:rPr>
          <w:rFonts w:ascii="Times New Roman" w:hAnsi="Times New Roman" w:cs="Times New Roman"/>
          <w:sz w:val="24"/>
          <w:szCs w:val="24"/>
        </w:rPr>
        <w:t>The State Level Development Financial Institutions.</w:t>
      </w:r>
    </w:p>
    <w:p w:rsidR="000C27C7" w:rsidRDefault="000C27C7" w:rsidP="000C27C7">
      <w:pPr>
        <w:pStyle w:val="ListParagraph"/>
        <w:tabs>
          <w:tab w:val="left" w:pos="7359"/>
        </w:tabs>
        <w:ind w:left="1800"/>
        <w:jc w:val="both"/>
        <w:rPr>
          <w:rFonts w:ascii="Times New Roman" w:hAnsi="Times New Roman" w:cs="Times New Roman"/>
          <w:sz w:val="24"/>
          <w:szCs w:val="24"/>
        </w:rPr>
      </w:pPr>
    </w:p>
    <w:p w:rsidR="000C27C7" w:rsidRDefault="000C27C7" w:rsidP="000C27C7">
      <w:pPr>
        <w:pStyle w:val="ListParagraph"/>
        <w:numPr>
          <w:ilvl w:val="0"/>
          <w:numId w:val="6"/>
        </w:numPr>
        <w:tabs>
          <w:tab w:val="left" w:pos="7359"/>
        </w:tabs>
        <w:jc w:val="both"/>
        <w:rPr>
          <w:rFonts w:ascii="Times New Roman" w:hAnsi="Times New Roman" w:cs="Times New Roman"/>
          <w:sz w:val="24"/>
          <w:szCs w:val="24"/>
        </w:rPr>
      </w:pPr>
      <w:r w:rsidRPr="00B77E4A">
        <w:rPr>
          <w:rFonts w:ascii="Times New Roman" w:hAnsi="Times New Roman" w:cs="Times New Roman"/>
          <w:b/>
          <w:sz w:val="24"/>
          <w:szCs w:val="24"/>
        </w:rPr>
        <w:t>Unorganized Financial Institutions:</w:t>
      </w:r>
      <w:r>
        <w:rPr>
          <w:rFonts w:ascii="Times New Roman" w:hAnsi="Times New Roman" w:cs="Times New Roman"/>
          <w:sz w:val="24"/>
          <w:szCs w:val="24"/>
        </w:rPr>
        <w:t xml:space="preserve"> The unorganized financial institutions include a number of Non-Banking Financial Companies (NBFCs) providing a whole range of financial services. These </w:t>
      </w:r>
      <w:r>
        <w:rPr>
          <w:rFonts w:ascii="Times New Roman" w:hAnsi="Times New Roman" w:cs="Times New Roman"/>
          <w:sz w:val="24"/>
          <w:szCs w:val="24"/>
        </w:rPr>
        <w:lastRenderedPageBreak/>
        <w:t>include hire-purchase and consumer</w:t>
      </w:r>
      <w:r w:rsidR="00C91D8C">
        <w:rPr>
          <w:rFonts w:ascii="Times New Roman" w:hAnsi="Times New Roman" w:cs="Times New Roman"/>
          <w:sz w:val="24"/>
          <w:szCs w:val="24"/>
        </w:rPr>
        <w:t xml:space="preserve"> finance companies, leasing companies, housing finance companies, factoring companies, credit rating agencies, merchant banking companies, etc. NBFCs mobilize public funds and provide loanable funds. </w:t>
      </w:r>
      <w:r w:rsidR="008921FA">
        <w:rPr>
          <w:rFonts w:ascii="Times New Roman" w:hAnsi="Times New Roman" w:cs="Times New Roman"/>
          <w:sz w:val="24"/>
          <w:szCs w:val="24"/>
        </w:rPr>
        <w:t xml:space="preserve">NBFCs intermediate between the savers and investors.  These companies are also known as ‘Finance companies’, ‘Loan Companies’, ‘Finance Corporations’, etc. </w:t>
      </w:r>
      <w:r w:rsidR="00961C50">
        <w:rPr>
          <w:rFonts w:ascii="Times New Roman" w:hAnsi="Times New Roman" w:cs="Times New Roman"/>
          <w:sz w:val="24"/>
          <w:szCs w:val="24"/>
        </w:rPr>
        <w:t>These companies with very little capital of their have been raising deposits from public by offering attractive rates of interest and other incentives.</w:t>
      </w:r>
    </w:p>
    <w:p w:rsidR="000D4533" w:rsidRDefault="000D4533" w:rsidP="000D4533">
      <w:pPr>
        <w:pStyle w:val="ListParagraph"/>
        <w:tabs>
          <w:tab w:val="left" w:pos="7359"/>
        </w:tabs>
        <w:ind w:left="1080"/>
        <w:jc w:val="both"/>
        <w:rPr>
          <w:rFonts w:ascii="Times New Roman" w:hAnsi="Times New Roman" w:cs="Times New Roman"/>
          <w:sz w:val="24"/>
          <w:szCs w:val="24"/>
        </w:rPr>
      </w:pPr>
      <w:r>
        <w:rPr>
          <w:rFonts w:ascii="Times New Roman" w:hAnsi="Times New Roman" w:cs="Times New Roman"/>
          <w:sz w:val="24"/>
          <w:szCs w:val="24"/>
        </w:rPr>
        <w:t xml:space="preserve">            They advance loans to wholesale and retail traders, small-scale industries</w:t>
      </w:r>
      <w:r w:rsidR="00EF4E84">
        <w:rPr>
          <w:rFonts w:ascii="Times New Roman" w:hAnsi="Times New Roman" w:cs="Times New Roman"/>
          <w:sz w:val="24"/>
          <w:szCs w:val="24"/>
        </w:rPr>
        <w:t xml:space="preserve"> </w:t>
      </w:r>
      <w:r>
        <w:rPr>
          <w:rFonts w:ascii="Times New Roman" w:hAnsi="Times New Roman" w:cs="Times New Roman"/>
          <w:sz w:val="24"/>
          <w:szCs w:val="24"/>
        </w:rPr>
        <w:t>and self-employed persons.</w:t>
      </w:r>
    </w:p>
    <w:p w:rsidR="004757E4" w:rsidRDefault="004757E4" w:rsidP="000D4533">
      <w:pPr>
        <w:pStyle w:val="ListParagraph"/>
        <w:tabs>
          <w:tab w:val="left" w:pos="7359"/>
        </w:tabs>
        <w:ind w:left="1080"/>
        <w:jc w:val="both"/>
        <w:rPr>
          <w:rFonts w:ascii="Times New Roman" w:hAnsi="Times New Roman" w:cs="Times New Roman"/>
          <w:sz w:val="24"/>
          <w:szCs w:val="24"/>
        </w:rPr>
      </w:pPr>
    </w:p>
    <w:p w:rsidR="00EF4E84" w:rsidRPr="00B77E4A" w:rsidRDefault="00B77E4A" w:rsidP="000D4533">
      <w:pPr>
        <w:pStyle w:val="ListParagraph"/>
        <w:tabs>
          <w:tab w:val="left" w:pos="7359"/>
        </w:tabs>
        <w:ind w:left="1080"/>
        <w:jc w:val="both"/>
        <w:rPr>
          <w:rFonts w:ascii="Times New Roman" w:hAnsi="Times New Roman" w:cs="Times New Roman"/>
          <w:b/>
          <w:sz w:val="24"/>
          <w:szCs w:val="24"/>
        </w:rPr>
      </w:pPr>
      <w:r w:rsidRPr="00B77E4A">
        <w:rPr>
          <w:rFonts w:ascii="Times New Roman" w:hAnsi="Times New Roman" w:cs="Times New Roman"/>
          <w:b/>
          <w:color w:val="FF0000"/>
          <w:sz w:val="24"/>
          <w:szCs w:val="24"/>
        </w:rPr>
        <w:t>*****</w:t>
      </w:r>
      <w:r w:rsidR="00EF4E84" w:rsidRPr="00B77E4A">
        <w:rPr>
          <w:rFonts w:ascii="Times New Roman" w:hAnsi="Times New Roman" w:cs="Times New Roman"/>
          <w:b/>
          <w:sz w:val="24"/>
          <w:szCs w:val="24"/>
        </w:rPr>
        <w:t>NBFIs can be classified into different categories according to the function they perform:</w:t>
      </w:r>
    </w:p>
    <w:p w:rsidR="00B77E4A" w:rsidRDefault="00B77E4A" w:rsidP="000D4533">
      <w:pPr>
        <w:pStyle w:val="ListParagraph"/>
        <w:tabs>
          <w:tab w:val="left" w:pos="7359"/>
        </w:tabs>
        <w:ind w:left="1080"/>
        <w:jc w:val="both"/>
        <w:rPr>
          <w:rFonts w:ascii="Times New Roman" w:hAnsi="Times New Roman" w:cs="Times New Roman"/>
          <w:sz w:val="24"/>
          <w:szCs w:val="24"/>
        </w:rPr>
      </w:pPr>
    </w:p>
    <w:p w:rsidR="00EF4E84" w:rsidRDefault="00EF4E84" w:rsidP="00EF4E84">
      <w:pPr>
        <w:pStyle w:val="ListParagraph"/>
        <w:numPr>
          <w:ilvl w:val="0"/>
          <w:numId w:val="8"/>
        </w:numPr>
        <w:tabs>
          <w:tab w:val="left" w:pos="7359"/>
        </w:tabs>
        <w:jc w:val="both"/>
        <w:rPr>
          <w:rFonts w:ascii="Times New Roman" w:hAnsi="Times New Roman" w:cs="Times New Roman"/>
          <w:sz w:val="24"/>
          <w:szCs w:val="24"/>
        </w:rPr>
      </w:pPr>
      <w:r w:rsidRPr="00B77E4A">
        <w:rPr>
          <w:rFonts w:ascii="Times New Roman" w:hAnsi="Times New Roman" w:cs="Times New Roman"/>
          <w:b/>
          <w:sz w:val="24"/>
          <w:szCs w:val="24"/>
        </w:rPr>
        <w:t>Investment companies:</w:t>
      </w:r>
      <w:r>
        <w:rPr>
          <w:rFonts w:ascii="Times New Roman" w:hAnsi="Times New Roman" w:cs="Times New Roman"/>
          <w:sz w:val="24"/>
          <w:szCs w:val="24"/>
        </w:rPr>
        <w:t xml:space="preserve"> Investment undertakes investments in corporate securities by mobilizing funds from public. They perform a significant role of financial intermediary. They render professional management service by managing the diversified portfolio of corporate securities. </w:t>
      </w:r>
      <w:r w:rsidR="00CE6BE5">
        <w:rPr>
          <w:rFonts w:ascii="Times New Roman" w:hAnsi="Times New Roman" w:cs="Times New Roman"/>
          <w:sz w:val="24"/>
          <w:szCs w:val="24"/>
        </w:rPr>
        <w:t>Profit or loss to the investor entirely depends upon the efficiency of the investments undertaken by these investment companies. They charge a small management fee for rendering this service.</w:t>
      </w:r>
    </w:p>
    <w:p w:rsidR="00B77E4A" w:rsidRDefault="00B77E4A" w:rsidP="00B77E4A">
      <w:pPr>
        <w:pStyle w:val="ListParagraph"/>
        <w:tabs>
          <w:tab w:val="left" w:pos="7359"/>
        </w:tabs>
        <w:ind w:left="1800"/>
        <w:jc w:val="both"/>
        <w:rPr>
          <w:rFonts w:ascii="Times New Roman" w:hAnsi="Times New Roman" w:cs="Times New Roman"/>
          <w:sz w:val="24"/>
          <w:szCs w:val="24"/>
        </w:rPr>
      </w:pPr>
    </w:p>
    <w:p w:rsidR="00CE6BE5" w:rsidRDefault="00CE6BE5" w:rsidP="00EF4E84">
      <w:pPr>
        <w:pStyle w:val="ListParagraph"/>
        <w:numPr>
          <w:ilvl w:val="0"/>
          <w:numId w:val="8"/>
        </w:numPr>
        <w:tabs>
          <w:tab w:val="left" w:pos="7359"/>
        </w:tabs>
        <w:jc w:val="both"/>
        <w:rPr>
          <w:rFonts w:ascii="Times New Roman" w:hAnsi="Times New Roman" w:cs="Times New Roman"/>
          <w:sz w:val="24"/>
          <w:szCs w:val="24"/>
        </w:rPr>
      </w:pPr>
      <w:r w:rsidRPr="00B77E4A">
        <w:rPr>
          <w:rFonts w:ascii="Times New Roman" w:hAnsi="Times New Roman" w:cs="Times New Roman"/>
          <w:b/>
          <w:sz w:val="24"/>
          <w:szCs w:val="24"/>
        </w:rPr>
        <w:t>Hire-purchase companies:</w:t>
      </w:r>
      <w:r>
        <w:rPr>
          <w:rFonts w:ascii="Times New Roman" w:hAnsi="Times New Roman" w:cs="Times New Roman"/>
          <w:sz w:val="24"/>
          <w:szCs w:val="24"/>
        </w:rPr>
        <w:t xml:space="preserve"> Hire-purchase companies provide credit for a wide range of services and products both consumer and durable. For example, products like automobiles, refrigerators, washing machines, television sets, sewing machines, micro-waves, home-theatre system and any other capital </w:t>
      </w:r>
      <w:r w:rsidR="00AC758A">
        <w:rPr>
          <w:rFonts w:ascii="Times New Roman" w:hAnsi="Times New Roman" w:cs="Times New Roman"/>
          <w:sz w:val="24"/>
          <w:szCs w:val="24"/>
        </w:rPr>
        <w:t>goods.</w:t>
      </w:r>
    </w:p>
    <w:p w:rsidR="00B77E4A" w:rsidRDefault="00B77E4A" w:rsidP="00B77E4A">
      <w:pPr>
        <w:pStyle w:val="ListParagraph"/>
        <w:tabs>
          <w:tab w:val="left" w:pos="7359"/>
        </w:tabs>
        <w:ind w:left="1800"/>
        <w:jc w:val="both"/>
        <w:rPr>
          <w:rFonts w:ascii="Times New Roman" w:hAnsi="Times New Roman" w:cs="Times New Roman"/>
          <w:sz w:val="24"/>
          <w:szCs w:val="24"/>
        </w:rPr>
      </w:pPr>
    </w:p>
    <w:p w:rsidR="009B5C21" w:rsidRDefault="009B5C21" w:rsidP="00EF4E84">
      <w:pPr>
        <w:pStyle w:val="ListParagraph"/>
        <w:numPr>
          <w:ilvl w:val="0"/>
          <w:numId w:val="8"/>
        </w:numPr>
        <w:tabs>
          <w:tab w:val="left" w:pos="7359"/>
        </w:tabs>
        <w:jc w:val="both"/>
        <w:rPr>
          <w:rFonts w:ascii="Times New Roman" w:hAnsi="Times New Roman" w:cs="Times New Roman"/>
          <w:sz w:val="24"/>
          <w:szCs w:val="24"/>
        </w:rPr>
      </w:pPr>
      <w:r w:rsidRPr="00B77E4A">
        <w:rPr>
          <w:rFonts w:ascii="Times New Roman" w:hAnsi="Times New Roman" w:cs="Times New Roman"/>
          <w:b/>
          <w:sz w:val="24"/>
          <w:szCs w:val="24"/>
        </w:rPr>
        <w:t>Equipment Leasing Finance Companies:</w:t>
      </w:r>
      <w:r>
        <w:rPr>
          <w:rFonts w:ascii="Times New Roman" w:hAnsi="Times New Roman" w:cs="Times New Roman"/>
          <w:sz w:val="24"/>
          <w:szCs w:val="24"/>
        </w:rPr>
        <w:t xml:space="preserve"> Leasing enables a firm to acquire the use of an asset without ranking capital investment in buying the asset. The lessee may avail 100% finance from lease financing company and avoid even initial investment in margin money as required under loan financing. </w:t>
      </w:r>
    </w:p>
    <w:p w:rsidR="00B77E4A" w:rsidRDefault="00B77E4A" w:rsidP="00B77E4A">
      <w:pPr>
        <w:pStyle w:val="ListParagraph"/>
        <w:tabs>
          <w:tab w:val="left" w:pos="7359"/>
        </w:tabs>
        <w:ind w:left="1800"/>
        <w:jc w:val="both"/>
        <w:rPr>
          <w:rFonts w:ascii="Times New Roman" w:hAnsi="Times New Roman" w:cs="Times New Roman"/>
          <w:sz w:val="24"/>
          <w:szCs w:val="24"/>
        </w:rPr>
      </w:pPr>
    </w:p>
    <w:p w:rsidR="009B5C21" w:rsidRDefault="009B5C21" w:rsidP="00EF4E84">
      <w:pPr>
        <w:pStyle w:val="ListParagraph"/>
        <w:numPr>
          <w:ilvl w:val="0"/>
          <w:numId w:val="8"/>
        </w:numPr>
        <w:tabs>
          <w:tab w:val="left" w:pos="7359"/>
        </w:tabs>
        <w:jc w:val="both"/>
        <w:rPr>
          <w:rFonts w:ascii="Times New Roman" w:hAnsi="Times New Roman" w:cs="Times New Roman"/>
          <w:sz w:val="24"/>
          <w:szCs w:val="24"/>
        </w:rPr>
      </w:pPr>
      <w:r w:rsidRPr="00B77E4A">
        <w:rPr>
          <w:rFonts w:ascii="Times New Roman" w:hAnsi="Times New Roman" w:cs="Times New Roman"/>
          <w:b/>
          <w:sz w:val="24"/>
          <w:szCs w:val="24"/>
        </w:rPr>
        <w:t>Loan Companies:</w:t>
      </w:r>
      <w:r>
        <w:rPr>
          <w:rFonts w:ascii="Times New Roman" w:hAnsi="Times New Roman" w:cs="Times New Roman"/>
          <w:sz w:val="24"/>
          <w:szCs w:val="24"/>
        </w:rPr>
        <w:t xml:space="preserve"> Loan companies may be run by individuals, partnership firms and private companies who are engaged in the business of financing. Loan companies are also called finance companies. Main source of their funds are from public, borrowings, other receipts and net owned</w:t>
      </w:r>
      <w:r w:rsidR="00F318C2">
        <w:rPr>
          <w:rFonts w:ascii="Times New Roman" w:hAnsi="Times New Roman" w:cs="Times New Roman"/>
          <w:sz w:val="24"/>
          <w:szCs w:val="24"/>
        </w:rPr>
        <w:t xml:space="preserve"> funds. They offer high rate of interest on deposits from public along with gifts/prize money schemes to attract investors.</w:t>
      </w:r>
    </w:p>
    <w:p w:rsidR="00B77E4A" w:rsidRDefault="00B77E4A" w:rsidP="00B77E4A">
      <w:pPr>
        <w:pStyle w:val="ListParagraph"/>
        <w:tabs>
          <w:tab w:val="left" w:pos="7359"/>
        </w:tabs>
        <w:ind w:left="1800"/>
        <w:jc w:val="both"/>
        <w:rPr>
          <w:rFonts w:ascii="Times New Roman" w:hAnsi="Times New Roman" w:cs="Times New Roman"/>
          <w:sz w:val="24"/>
          <w:szCs w:val="24"/>
        </w:rPr>
      </w:pPr>
    </w:p>
    <w:p w:rsidR="00F318C2" w:rsidRDefault="00F318C2" w:rsidP="00EF4E84">
      <w:pPr>
        <w:pStyle w:val="ListParagraph"/>
        <w:numPr>
          <w:ilvl w:val="0"/>
          <w:numId w:val="8"/>
        </w:numPr>
        <w:tabs>
          <w:tab w:val="left" w:pos="7359"/>
        </w:tabs>
        <w:jc w:val="both"/>
        <w:rPr>
          <w:rFonts w:ascii="Times New Roman" w:hAnsi="Times New Roman" w:cs="Times New Roman"/>
          <w:sz w:val="24"/>
          <w:szCs w:val="24"/>
        </w:rPr>
      </w:pPr>
      <w:r w:rsidRPr="00B77E4A">
        <w:rPr>
          <w:rFonts w:ascii="Times New Roman" w:hAnsi="Times New Roman" w:cs="Times New Roman"/>
          <w:b/>
          <w:sz w:val="24"/>
          <w:szCs w:val="24"/>
        </w:rPr>
        <w:t>Residuary Non-Banking Companies (RNBCs):</w:t>
      </w:r>
      <w:r>
        <w:rPr>
          <w:rFonts w:ascii="Times New Roman" w:hAnsi="Times New Roman" w:cs="Times New Roman"/>
          <w:sz w:val="24"/>
          <w:szCs w:val="24"/>
        </w:rPr>
        <w:t xml:space="preserve"> RNBCs</w:t>
      </w:r>
      <w:r w:rsidR="00922AC1">
        <w:rPr>
          <w:rFonts w:ascii="Times New Roman" w:hAnsi="Times New Roman" w:cs="Times New Roman"/>
          <w:sz w:val="24"/>
          <w:szCs w:val="24"/>
        </w:rPr>
        <w:t xml:space="preserve"> accept deposits under various schemes in one lump-sum or installments by way of contributions or subscriptions or by sale of units or certificates or other instruments. RNBCs accept deposits for a period varying between 12 to 84 months. The deposit acceptance activities of the RNBCs are governed by the provisions of Residuary Non- Banking Companies (Reserve Bank) Directions, 1987.</w:t>
      </w:r>
    </w:p>
    <w:p w:rsidR="00B77E4A" w:rsidRDefault="00B77E4A" w:rsidP="00B77E4A">
      <w:pPr>
        <w:pStyle w:val="ListParagraph"/>
        <w:tabs>
          <w:tab w:val="left" w:pos="7359"/>
        </w:tabs>
        <w:ind w:left="1800"/>
        <w:jc w:val="both"/>
        <w:rPr>
          <w:rFonts w:ascii="Times New Roman" w:hAnsi="Times New Roman" w:cs="Times New Roman"/>
          <w:sz w:val="24"/>
          <w:szCs w:val="24"/>
        </w:rPr>
      </w:pPr>
    </w:p>
    <w:p w:rsidR="00C2490F" w:rsidRDefault="00C2490F" w:rsidP="00EF4E84">
      <w:pPr>
        <w:pStyle w:val="ListParagraph"/>
        <w:numPr>
          <w:ilvl w:val="0"/>
          <w:numId w:val="8"/>
        </w:numPr>
        <w:tabs>
          <w:tab w:val="left" w:pos="7359"/>
        </w:tabs>
        <w:jc w:val="both"/>
        <w:rPr>
          <w:rFonts w:ascii="Times New Roman" w:hAnsi="Times New Roman" w:cs="Times New Roman"/>
          <w:sz w:val="24"/>
          <w:szCs w:val="24"/>
        </w:rPr>
      </w:pPr>
      <w:r w:rsidRPr="00B77E4A">
        <w:rPr>
          <w:rFonts w:ascii="Times New Roman" w:hAnsi="Times New Roman" w:cs="Times New Roman"/>
          <w:b/>
          <w:sz w:val="24"/>
          <w:szCs w:val="24"/>
        </w:rPr>
        <w:t>Nidhis or Mutual Benefit Finance Companies</w:t>
      </w:r>
      <w:r w:rsidR="001E13B5" w:rsidRPr="00B77E4A">
        <w:rPr>
          <w:rFonts w:ascii="Times New Roman" w:hAnsi="Times New Roman" w:cs="Times New Roman"/>
          <w:b/>
          <w:sz w:val="24"/>
          <w:szCs w:val="24"/>
        </w:rPr>
        <w:t xml:space="preserve"> (MBFCs):</w:t>
      </w:r>
      <w:r w:rsidR="001E13B5">
        <w:rPr>
          <w:rFonts w:ascii="Times New Roman" w:hAnsi="Times New Roman" w:cs="Times New Roman"/>
          <w:sz w:val="24"/>
          <w:szCs w:val="24"/>
        </w:rPr>
        <w:t xml:space="preserve"> MBFCs are those finance companies which are notified by the Central Government as Nidhi Company under Section 620 A of the Companies Act, 1956 (1 of 1956). Nidhis are popular among the middle class </w:t>
      </w:r>
      <w:r w:rsidR="001E13B5">
        <w:rPr>
          <w:rFonts w:ascii="Times New Roman" w:hAnsi="Times New Roman" w:cs="Times New Roman"/>
          <w:sz w:val="24"/>
          <w:szCs w:val="24"/>
        </w:rPr>
        <w:lastRenderedPageBreak/>
        <w:t xml:space="preserve">families in urban areas. They act as mutual benefit funds and work members only. The source of funds is deposits from its members. They maintain Register of deposits, furnish receipts to depositors and submit returns to the RBI. MBFCs provide loans against </w:t>
      </w:r>
      <w:r w:rsidR="00A040B9">
        <w:rPr>
          <w:rFonts w:ascii="Times New Roman" w:hAnsi="Times New Roman" w:cs="Times New Roman"/>
          <w:sz w:val="24"/>
          <w:szCs w:val="24"/>
        </w:rPr>
        <w:t xml:space="preserve">some security for the purpose of house construction or repairs. The funds are offered at low cost and the rate of interest charged on loans is reasonable. </w:t>
      </w:r>
    </w:p>
    <w:p w:rsidR="00A040B9" w:rsidRDefault="00A040B9" w:rsidP="00A040B9">
      <w:pPr>
        <w:pStyle w:val="ListParagraph"/>
        <w:tabs>
          <w:tab w:val="left" w:pos="7359"/>
        </w:tabs>
        <w:ind w:left="1800"/>
        <w:jc w:val="both"/>
        <w:rPr>
          <w:rFonts w:ascii="Times New Roman" w:hAnsi="Times New Roman" w:cs="Times New Roman"/>
          <w:sz w:val="24"/>
          <w:szCs w:val="24"/>
        </w:rPr>
      </w:pPr>
      <w:r w:rsidRPr="00A040B9">
        <w:rPr>
          <w:rFonts w:ascii="Times New Roman" w:hAnsi="Times New Roman" w:cs="Times New Roman"/>
          <w:color w:val="FF0000"/>
          <w:sz w:val="24"/>
          <w:szCs w:val="24"/>
        </w:rPr>
        <w:t>*****</w:t>
      </w:r>
      <w:r w:rsidRPr="00B77E4A">
        <w:rPr>
          <w:rFonts w:ascii="Times New Roman" w:hAnsi="Times New Roman" w:cs="Times New Roman"/>
          <w:b/>
          <w:sz w:val="24"/>
          <w:szCs w:val="24"/>
        </w:rPr>
        <w:t>Nidhis/ MBFCs</w:t>
      </w:r>
      <w:r w:rsidRPr="00A040B9">
        <w:rPr>
          <w:rFonts w:ascii="Times New Roman" w:hAnsi="Times New Roman" w:cs="Times New Roman"/>
          <w:sz w:val="24"/>
          <w:szCs w:val="24"/>
        </w:rPr>
        <w:t xml:space="preserve"> are </w:t>
      </w:r>
      <w:r w:rsidRPr="00A040B9">
        <w:rPr>
          <w:rFonts w:ascii="Times New Roman" w:hAnsi="Times New Roman" w:cs="Times New Roman"/>
          <w:b/>
          <w:sz w:val="24"/>
          <w:szCs w:val="24"/>
        </w:rPr>
        <w:t>not subject to the regulation of RBI and NBFCs directions</w:t>
      </w:r>
      <w:r w:rsidRPr="00A040B9">
        <w:rPr>
          <w:rFonts w:ascii="Times New Roman" w:hAnsi="Times New Roman" w:cs="Times New Roman"/>
          <w:sz w:val="24"/>
          <w:szCs w:val="24"/>
        </w:rPr>
        <w:t xml:space="preserve"> relating to acceptance of public deposits. They </w:t>
      </w:r>
      <w:r w:rsidRPr="00A040B9">
        <w:rPr>
          <w:rFonts w:ascii="Times New Roman" w:hAnsi="Times New Roman" w:cs="Times New Roman"/>
          <w:b/>
          <w:sz w:val="24"/>
          <w:szCs w:val="24"/>
        </w:rPr>
        <w:t>do not require</w:t>
      </w:r>
      <w:r w:rsidRPr="00A040B9">
        <w:rPr>
          <w:rFonts w:ascii="Times New Roman" w:hAnsi="Times New Roman" w:cs="Times New Roman"/>
          <w:sz w:val="24"/>
          <w:szCs w:val="24"/>
        </w:rPr>
        <w:t xml:space="preserve"> registration, maintain liquid assets or create a Reserve Fund.</w:t>
      </w:r>
    </w:p>
    <w:p w:rsidR="00A040B9" w:rsidRDefault="00A040B9" w:rsidP="00A040B9">
      <w:pPr>
        <w:pStyle w:val="ListParagraph"/>
        <w:tabs>
          <w:tab w:val="left" w:pos="7359"/>
        </w:tabs>
        <w:ind w:left="1800"/>
        <w:jc w:val="both"/>
        <w:rPr>
          <w:rFonts w:ascii="Times New Roman" w:hAnsi="Times New Roman" w:cs="Times New Roman"/>
          <w:sz w:val="24"/>
          <w:szCs w:val="24"/>
        </w:rPr>
      </w:pPr>
    </w:p>
    <w:p w:rsidR="004E57DA" w:rsidRDefault="004E57DA" w:rsidP="004E57DA">
      <w:pPr>
        <w:pStyle w:val="ListParagraph"/>
        <w:numPr>
          <w:ilvl w:val="0"/>
          <w:numId w:val="8"/>
        </w:numPr>
        <w:tabs>
          <w:tab w:val="left" w:pos="7359"/>
        </w:tabs>
        <w:jc w:val="both"/>
        <w:rPr>
          <w:rFonts w:ascii="Times New Roman" w:hAnsi="Times New Roman" w:cs="Times New Roman"/>
          <w:b/>
          <w:sz w:val="24"/>
          <w:szCs w:val="24"/>
        </w:rPr>
      </w:pPr>
      <w:r w:rsidRPr="00B77E4A">
        <w:rPr>
          <w:rFonts w:ascii="Times New Roman" w:hAnsi="Times New Roman" w:cs="Times New Roman"/>
          <w:b/>
          <w:sz w:val="24"/>
          <w:szCs w:val="24"/>
        </w:rPr>
        <w:t>Chit Funds or Miscellaneous Non- Banking Companies (MNBCs):</w:t>
      </w:r>
      <w:r>
        <w:rPr>
          <w:rFonts w:ascii="Times New Roman" w:hAnsi="Times New Roman" w:cs="Times New Roman"/>
          <w:sz w:val="24"/>
          <w:szCs w:val="24"/>
        </w:rPr>
        <w:t xml:space="preserve"> Miscellaneous Non- Banking Companies (MNBCs) are th</w:t>
      </w:r>
      <w:r w:rsidR="00B77E4A">
        <w:rPr>
          <w:rFonts w:ascii="Times New Roman" w:hAnsi="Times New Roman" w:cs="Times New Roman"/>
          <w:sz w:val="24"/>
          <w:szCs w:val="24"/>
        </w:rPr>
        <w:t>ose NBFCs which are engaged in Chit F</w:t>
      </w:r>
      <w:r>
        <w:rPr>
          <w:rFonts w:ascii="Times New Roman" w:hAnsi="Times New Roman" w:cs="Times New Roman"/>
          <w:sz w:val="24"/>
          <w:szCs w:val="24"/>
        </w:rPr>
        <w:t xml:space="preserve">und business. MNBCs are very popular in Kerala and Tamil Nadu. The </w:t>
      </w:r>
      <w:r w:rsidR="00B77E4A">
        <w:rPr>
          <w:rFonts w:ascii="Times New Roman" w:hAnsi="Times New Roman" w:cs="Times New Roman"/>
          <w:sz w:val="24"/>
          <w:szCs w:val="24"/>
        </w:rPr>
        <w:t>members of Chit Fund make regular subscriptions to funds. Out of the members only a manager is selected who looks after the chit fund and maintain accounts of the collected subscriptions</w:t>
      </w:r>
      <w:r w:rsidR="00B77E4A" w:rsidRPr="00B77E4A">
        <w:rPr>
          <w:rFonts w:ascii="Times New Roman" w:hAnsi="Times New Roman" w:cs="Times New Roman"/>
          <w:b/>
          <w:sz w:val="24"/>
          <w:szCs w:val="24"/>
        </w:rPr>
        <w:t xml:space="preserve">. Provisions of Chapter III B of the RBI Act are not applicable to chit fund finance companies. The credit involved is totally unregulated. However, the RBI regulates only the deposits accepted by these companies. </w:t>
      </w:r>
    </w:p>
    <w:p w:rsidR="00EA7818" w:rsidRDefault="00EA7818" w:rsidP="00EA7818">
      <w:pPr>
        <w:pStyle w:val="ListParagraph"/>
        <w:tabs>
          <w:tab w:val="left" w:pos="7359"/>
        </w:tabs>
        <w:ind w:left="1800"/>
        <w:jc w:val="both"/>
        <w:rPr>
          <w:rFonts w:ascii="Times New Roman" w:hAnsi="Times New Roman" w:cs="Times New Roman"/>
          <w:b/>
          <w:sz w:val="24"/>
          <w:szCs w:val="24"/>
        </w:rPr>
      </w:pPr>
    </w:p>
    <w:p w:rsidR="00EA7818" w:rsidRPr="00F83435" w:rsidRDefault="00EA7818" w:rsidP="00EA7818">
      <w:pPr>
        <w:pStyle w:val="ListParagraph"/>
        <w:numPr>
          <w:ilvl w:val="0"/>
          <w:numId w:val="4"/>
        </w:numPr>
        <w:tabs>
          <w:tab w:val="left" w:pos="7359"/>
        </w:tabs>
        <w:jc w:val="both"/>
        <w:rPr>
          <w:rFonts w:ascii="Times New Roman" w:hAnsi="Times New Roman" w:cs="Times New Roman"/>
          <w:b/>
          <w:sz w:val="24"/>
          <w:szCs w:val="24"/>
        </w:rPr>
      </w:pPr>
      <w:r>
        <w:rPr>
          <w:rFonts w:ascii="Times New Roman" w:hAnsi="Times New Roman" w:cs="Times New Roman"/>
          <w:b/>
          <w:sz w:val="24"/>
          <w:szCs w:val="24"/>
        </w:rPr>
        <w:t xml:space="preserve">Investment Institutions: </w:t>
      </w:r>
      <w:r w:rsidR="00F83435">
        <w:rPr>
          <w:rFonts w:ascii="Times New Roman" w:hAnsi="Times New Roman" w:cs="Times New Roman"/>
          <w:sz w:val="24"/>
          <w:szCs w:val="24"/>
        </w:rPr>
        <w:t>It includes those financial institutions which mobilize savings of the public at large through various schemes and invest these funds in corporate and Government securities. These include the following:</w:t>
      </w:r>
    </w:p>
    <w:p w:rsidR="00F83435" w:rsidRDefault="00F83435" w:rsidP="00F83435">
      <w:pPr>
        <w:pStyle w:val="ListParagraph"/>
        <w:tabs>
          <w:tab w:val="left" w:pos="7359"/>
        </w:tabs>
        <w:jc w:val="both"/>
        <w:rPr>
          <w:rFonts w:ascii="Times New Roman" w:hAnsi="Times New Roman" w:cs="Times New Roman"/>
          <w:b/>
          <w:sz w:val="24"/>
          <w:szCs w:val="24"/>
        </w:rPr>
      </w:pPr>
    </w:p>
    <w:p w:rsidR="00F83435" w:rsidRPr="00A54678" w:rsidRDefault="00F83435" w:rsidP="00F83435">
      <w:pPr>
        <w:pStyle w:val="ListParagraph"/>
        <w:numPr>
          <w:ilvl w:val="0"/>
          <w:numId w:val="9"/>
        </w:numPr>
        <w:tabs>
          <w:tab w:val="left" w:pos="7359"/>
        </w:tabs>
        <w:jc w:val="both"/>
        <w:rPr>
          <w:rFonts w:ascii="Times New Roman" w:hAnsi="Times New Roman" w:cs="Times New Roman"/>
          <w:b/>
          <w:sz w:val="24"/>
          <w:szCs w:val="24"/>
        </w:rPr>
      </w:pPr>
      <w:r>
        <w:rPr>
          <w:rFonts w:ascii="Times New Roman" w:hAnsi="Times New Roman" w:cs="Times New Roman"/>
          <w:b/>
          <w:sz w:val="24"/>
          <w:szCs w:val="24"/>
        </w:rPr>
        <w:t xml:space="preserve">Unit Trust of India (UTI): </w:t>
      </w:r>
      <w:r>
        <w:rPr>
          <w:rFonts w:ascii="Times New Roman" w:hAnsi="Times New Roman" w:cs="Times New Roman"/>
          <w:sz w:val="24"/>
          <w:szCs w:val="24"/>
        </w:rPr>
        <w:t>The UTI was established on 1</w:t>
      </w:r>
      <w:r w:rsidRPr="00F83435">
        <w:rPr>
          <w:rFonts w:ascii="Times New Roman" w:hAnsi="Times New Roman" w:cs="Times New Roman"/>
          <w:sz w:val="24"/>
          <w:szCs w:val="24"/>
          <w:vertAlign w:val="superscript"/>
        </w:rPr>
        <w:t>st</w:t>
      </w:r>
      <w:r>
        <w:rPr>
          <w:rFonts w:ascii="Times New Roman" w:hAnsi="Times New Roman" w:cs="Times New Roman"/>
          <w:sz w:val="24"/>
          <w:szCs w:val="24"/>
        </w:rPr>
        <w:t xml:space="preserve"> February, 1964 under the Unit Trust of India Act, 1963. It stimulates and pools the savings of the middle and low income groups and invests the savings in diversified blue chip companies.</w:t>
      </w:r>
    </w:p>
    <w:p w:rsidR="00A54678" w:rsidRPr="00F83435" w:rsidRDefault="00A54678" w:rsidP="00A54678">
      <w:pPr>
        <w:pStyle w:val="ListParagraph"/>
        <w:tabs>
          <w:tab w:val="left" w:pos="7359"/>
        </w:tabs>
        <w:ind w:left="1440"/>
        <w:jc w:val="both"/>
        <w:rPr>
          <w:rFonts w:ascii="Times New Roman" w:hAnsi="Times New Roman" w:cs="Times New Roman"/>
          <w:b/>
          <w:sz w:val="24"/>
          <w:szCs w:val="24"/>
        </w:rPr>
      </w:pPr>
    </w:p>
    <w:p w:rsidR="00F83435" w:rsidRDefault="00F83435" w:rsidP="00F83435">
      <w:pPr>
        <w:pStyle w:val="ListParagraph"/>
        <w:numPr>
          <w:ilvl w:val="0"/>
          <w:numId w:val="9"/>
        </w:numPr>
        <w:tabs>
          <w:tab w:val="left" w:pos="7359"/>
        </w:tabs>
        <w:jc w:val="both"/>
        <w:rPr>
          <w:rFonts w:ascii="Times New Roman" w:hAnsi="Times New Roman" w:cs="Times New Roman"/>
          <w:sz w:val="24"/>
          <w:szCs w:val="24"/>
        </w:rPr>
      </w:pPr>
      <w:r>
        <w:rPr>
          <w:rFonts w:ascii="Times New Roman" w:hAnsi="Times New Roman" w:cs="Times New Roman"/>
          <w:b/>
          <w:sz w:val="24"/>
          <w:szCs w:val="24"/>
        </w:rPr>
        <w:t xml:space="preserve">Life Insurance Corporation of India (LIC): </w:t>
      </w:r>
      <w:r w:rsidRPr="00F83435">
        <w:rPr>
          <w:rFonts w:ascii="Times New Roman" w:hAnsi="Times New Roman" w:cs="Times New Roman"/>
          <w:sz w:val="24"/>
          <w:szCs w:val="24"/>
        </w:rPr>
        <w:t>LIC was established on 1</w:t>
      </w:r>
      <w:r w:rsidRPr="00F83435">
        <w:rPr>
          <w:rFonts w:ascii="Times New Roman" w:hAnsi="Times New Roman" w:cs="Times New Roman"/>
          <w:sz w:val="24"/>
          <w:szCs w:val="24"/>
          <w:vertAlign w:val="superscript"/>
        </w:rPr>
        <w:t>st</w:t>
      </w:r>
      <w:r w:rsidRPr="00F83435">
        <w:rPr>
          <w:rFonts w:ascii="Times New Roman" w:hAnsi="Times New Roman" w:cs="Times New Roman"/>
          <w:sz w:val="24"/>
          <w:szCs w:val="24"/>
        </w:rPr>
        <w:t xml:space="preserve"> September, 1956 under an Act passed by the Parliament with a capital of Rs. 5 crore.</w:t>
      </w:r>
      <w:r>
        <w:rPr>
          <w:rFonts w:ascii="Times New Roman" w:hAnsi="Times New Roman" w:cs="Times New Roman"/>
          <w:sz w:val="24"/>
          <w:szCs w:val="24"/>
        </w:rPr>
        <w:t xml:space="preserve"> It aims to maximize mobilization of people’s saving by making insurance linked saving adequately attractive.</w:t>
      </w:r>
    </w:p>
    <w:p w:rsidR="00A54678" w:rsidRPr="00A54678" w:rsidRDefault="00A54678" w:rsidP="00A54678">
      <w:pPr>
        <w:pStyle w:val="ListParagraph"/>
        <w:rPr>
          <w:rFonts w:ascii="Times New Roman" w:hAnsi="Times New Roman" w:cs="Times New Roman"/>
          <w:sz w:val="24"/>
          <w:szCs w:val="24"/>
        </w:rPr>
      </w:pPr>
    </w:p>
    <w:p w:rsidR="00A54678" w:rsidRDefault="00A54678" w:rsidP="00A54678">
      <w:pPr>
        <w:pStyle w:val="ListParagraph"/>
        <w:tabs>
          <w:tab w:val="left" w:pos="7359"/>
        </w:tabs>
        <w:ind w:left="1440"/>
        <w:jc w:val="both"/>
        <w:rPr>
          <w:rFonts w:ascii="Times New Roman" w:hAnsi="Times New Roman" w:cs="Times New Roman"/>
          <w:sz w:val="24"/>
          <w:szCs w:val="24"/>
        </w:rPr>
      </w:pPr>
    </w:p>
    <w:p w:rsidR="00F83435" w:rsidRPr="00F83435" w:rsidRDefault="00F83435" w:rsidP="00F83435">
      <w:pPr>
        <w:pStyle w:val="ListParagraph"/>
        <w:numPr>
          <w:ilvl w:val="0"/>
          <w:numId w:val="9"/>
        </w:numPr>
        <w:tabs>
          <w:tab w:val="left" w:pos="7359"/>
        </w:tabs>
        <w:jc w:val="both"/>
        <w:rPr>
          <w:rFonts w:ascii="Times New Roman" w:hAnsi="Times New Roman" w:cs="Times New Roman"/>
          <w:sz w:val="24"/>
          <w:szCs w:val="24"/>
        </w:rPr>
      </w:pPr>
      <w:r>
        <w:rPr>
          <w:rFonts w:ascii="Times New Roman" w:hAnsi="Times New Roman" w:cs="Times New Roman"/>
          <w:b/>
          <w:sz w:val="24"/>
          <w:szCs w:val="24"/>
        </w:rPr>
        <w:t>General Insurance Company (GIC):</w:t>
      </w:r>
      <w:r>
        <w:rPr>
          <w:rFonts w:ascii="Times New Roman" w:hAnsi="Times New Roman" w:cs="Times New Roman"/>
          <w:sz w:val="24"/>
          <w:szCs w:val="24"/>
        </w:rPr>
        <w:t xml:space="preserve"> The General Insurance industry in India was nationalized and a government company known as General Insurance Corporation of India (GIC) was formed by the Central Government in November, 1972 w.e.f. 1</w:t>
      </w:r>
      <w:r w:rsidRPr="00F83435">
        <w:rPr>
          <w:rFonts w:ascii="Times New Roman" w:hAnsi="Times New Roman" w:cs="Times New Roman"/>
          <w:sz w:val="24"/>
          <w:szCs w:val="24"/>
          <w:vertAlign w:val="superscript"/>
        </w:rPr>
        <w:t>st</w:t>
      </w:r>
      <w:r>
        <w:rPr>
          <w:rFonts w:ascii="Times New Roman" w:hAnsi="Times New Roman" w:cs="Times New Roman"/>
          <w:sz w:val="24"/>
          <w:szCs w:val="24"/>
        </w:rPr>
        <w:t xml:space="preserve"> January, 1973. </w:t>
      </w:r>
    </w:p>
    <w:p w:rsidR="004E57DA" w:rsidRPr="00A040B9" w:rsidRDefault="004E57DA" w:rsidP="00F83435">
      <w:pPr>
        <w:pStyle w:val="ListParagraph"/>
        <w:tabs>
          <w:tab w:val="left" w:pos="5807"/>
          <w:tab w:val="left" w:pos="7359"/>
        </w:tabs>
        <w:ind w:left="1800"/>
        <w:jc w:val="both"/>
        <w:rPr>
          <w:rFonts w:ascii="Times New Roman" w:hAnsi="Times New Roman" w:cs="Times New Roman"/>
          <w:b/>
          <w:sz w:val="24"/>
          <w:szCs w:val="24"/>
        </w:rPr>
      </w:pPr>
      <w:r>
        <w:rPr>
          <w:rFonts w:ascii="Times New Roman" w:hAnsi="Times New Roman" w:cs="Times New Roman"/>
          <w:b/>
          <w:sz w:val="24"/>
          <w:szCs w:val="24"/>
        </w:rPr>
        <w:tab/>
      </w:r>
      <w:r w:rsidR="00F83435">
        <w:rPr>
          <w:rFonts w:ascii="Times New Roman" w:hAnsi="Times New Roman" w:cs="Times New Roman"/>
          <w:b/>
          <w:sz w:val="24"/>
          <w:szCs w:val="24"/>
        </w:rPr>
        <w:tab/>
      </w:r>
    </w:p>
    <w:p w:rsidR="00A040B9" w:rsidRPr="00A040B9" w:rsidRDefault="00A040B9" w:rsidP="00B77E4A">
      <w:pPr>
        <w:pStyle w:val="ListParagraph"/>
        <w:tabs>
          <w:tab w:val="left" w:pos="7359"/>
        </w:tabs>
        <w:ind w:left="1800"/>
        <w:jc w:val="both"/>
        <w:rPr>
          <w:rFonts w:ascii="Times New Roman" w:hAnsi="Times New Roman" w:cs="Times New Roman"/>
          <w:sz w:val="24"/>
          <w:szCs w:val="24"/>
        </w:rPr>
      </w:pPr>
    </w:p>
    <w:p w:rsidR="00A040B9" w:rsidRPr="00A040B9" w:rsidRDefault="004E57DA" w:rsidP="004E57DA">
      <w:pPr>
        <w:pStyle w:val="ListParagraph"/>
        <w:tabs>
          <w:tab w:val="left" w:pos="5807"/>
        </w:tabs>
        <w:ind w:left="1800"/>
        <w:jc w:val="both"/>
        <w:rPr>
          <w:rFonts w:ascii="Times New Roman" w:hAnsi="Times New Roman" w:cs="Times New Roman"/>
          <w:b/>
          <w:sz w:val="24"/>
          <w:szCs w:val="24"/>
        </w:rPr>
      </w:pPr>
      <w:r>
        <w:rPr>
          <w:rFonts w:ascii="Times New Roman" w:hAnsi="Times New Roman" w:cs="Times New Roman"/>
          <w:b/>
          <w:sz w:val="24"/>
          <w:szCs w:val="24"/>
        </w:rPr>
        <w:tab/>
      </w:r>
    </w:p>
    <w:p w:rsidR="009B77A1" w:rsidRDefault="009B77A1" w:rsidP="009B77A1">
      <w:pPr>
        <w:pStyle w:val="ListParagraph"/>
        <w:tabs>
          <w:tab w:val="left" w:pos="7359"/>
        </w:tabs>
        <w:ind w:left="1440"/>
        <w:jc w:val="both"/>
        <w:rPr>
          <w:rFonts w:ascii="Times New Roman" w:hAnsi="Times New Roman" w:cs="Times New Roman"/>
          <w:sz w:val="24"/>
          <w:szCs w:val="24"/>
        </w:rPr>
      </w:pPr>
      <w:r w:rsidRPr="009B77A1">
        <w:rPr>
          <w:rFonts w:ascii="Times New Roman" w:hAnsi="Times New Roman" w:cs="Times New Roman"/>
          <w:sz w:val="24"/>
          <w:szCs w:val="24"/>
        </w:rPr>
        <w:t xml:space="preserve"> </w:t>
      </w:r>
    </w:p>
    <w:p w:rsidR="00B8348B" w:rsidRPr="009B77A1" w:rsidRDefault="00B8348B" w:rsidP="009B77A1">
      <w:pPr>
        <w:pStyle w:val="ListParagraph"/>
        <w:tabs>
          <w:tab w:val="left" w:pos="7359"/>
        </w:tabs>
        <w:ind w:left="1440"/>
        <w:jc w:val="both"/>
        <w:rPr>
          <w:rFonts w:ascii="Times New Roman" w:hAnsi="Times New Roman" w:cs="Times New Roman"/>
          <w:sz w:val="24"/>
          <w:szCs w:val="24"/>
        </w:rPr>
      </w:pPr>
      <w:r w:rsidRPr="009B77A1">
        <w:rPr>
          <w:rFonts w:ascii="Times New Roman" w:hAnsi="Times New Roman" w:cs="Times New Roman"/>
          <w:sz w:val="24"/>
          <w:szCs w:val="24"/>
        </w:rPr>
        <w:tab/>
      </w:r>
    </w:p>
    <w:p w:rsidR="007A750E" w:rsidRDefault="000800A5" w:rsidP="001F071A">
      <w:pPr>
        <w:jc w:val="both"/>
      </w:pPr>
    </w:p>
    <w:sectPr w:rsidR="007A750E" w:rsidSect="001F071A">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0A5" w:rsidRDefault="000800A5" w:rsidP="00B8348B">
      <w:pPr>
        <w:spacing w:after="0" w:line="240" w:lineRule="auto"/>
      </w:pPr>
      <w:r>
        <w:separator/>
      </w:r>
    </w:p>
  </w:endnote>
  <w:endnote w:type="continuationSeparator" w:id="1">
    <w:p w:rsidR="000800A5" w:rsidRDefault="000800A5" w:rsidP="00B834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48B" w:rsidRDefault="00B834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48B" w:rsidRDefault="00B834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48B" w:rsidRDefault="00B834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0A5" w:rsidRDefault="000800A5" w:rsidP="00B8348B">
      <w:pPr>
        <w:spacing w:after="0" w:line="240" w:lineRule="auto"/>
      </w:pPr>
      <w:r>
        <w:separator/>
      </w:r>
    </w:p>
  </w:footnote>
  <w:footnote w:type="continuationSeparator" w:id="1">
    <w:p w:rsidR="000800A5" w:rsidRDefault="000800A5" w:rsidP="00B834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48B" w:rsidRDefault="00EA42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406891" o:spid="_x0000_s2050" type="#_x0000_t136" style="position:absolute;margin-left:0;margin-top:0;width:549.9pt;height:109.95pt;rotation:315;z-index:-251654144;mso-position-horizontal:center;mso-position-horizontal-relative:margin;mso-position-vertical:center;mso-position-vertical-relative:margin" o:allowincell="f" fillcolor="silver" stroked="f">
          <v:fill opacity=".5"/>
          <v:textpath style="font-family:&quot;Calibri&quot;;font-size:1pt" string="SUCHISMITA PAU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48B" w:rsidRDefault="00EA42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406892" o:spid="_x0000_s2051" type="#_x0000_t136" style="position:absolute;margin-left:0;margin-top:0;width:549.9pt;height:109.95pt;rotation:315;z-index:-251652096;mso-position-horizontal:center;mso-position-horizontal-relative:margin;mso-position-vertical:center;mso-position-vertical-relative:margin" o:allowincell="f" fillcolor="silver" stroked="f">
          <v:fill opacity=".5"/>
          <v:textpath style="font-family:&quot;Calibri&quot;;font-size:1pt" string="SUCHISMITA PAUL"/>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48B" w:rsidRDefault="00EA42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406890" o:spid="_x0000_s2049" type="#_x0000_t136" style="position:absolute;margin-left:0;margin-top:0;width:549.9pt;height:109.95pt;rotation:315;z-index:-251656192;mso-position-horizontal:center;mso-position-horizontal-relative:margin;mso-position-vertical:center;mso-position-vertical-relative:margin" o:allowincell="f" fillcolor="silver" stroked="f">
          <v:fill opacity=".5"/>
          <v:textpath style="font-family:&quot;Calibri&quot;;font-size:1pt" string="SUCHISMITA PAU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A2975"/>
    <w:multiLevelType w:val="hybridMultilevel"/>
    <w:tmpl w:val="799CF014"/>
    <w:lvl w:ilvl="0" w:tplc="C5249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F57033"/>
    <w:multiLevelType w:val="hybridMultilevel"/>
    <w:tmpl w:val="D130BE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120844"/>
    <w:multiLevelType w:val="hybridMultilevel"/>
    <w:tmpl w:val="02944124"/>
    <w:lvl w:ilvl="0" w:tplc="6DD884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0B0DDF"/>
    <w:multiLevelType w:val="hybridMultilevel"/>
    <w:tmpl w:val="D34EF050"/>
    <w:lvl w:ilvl="0" w:tplc="8F30B30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D7923DA"/>
    <w:multiLevelType w:val="hybridMultilevel"/>
    <w:tmpl w:val="D7CA1836"/>
    <w:lvl w:ilvl="0" w:tplc="D08C3698">
      <w:start w:val="1"/>
      <w:numFmt w:val="upp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8767A4"/>
    <w:multiLevelType w:val="hybridMultilevel"/>
    <w:tmpl w:val="7AB280A4"/>
    <w:lvl w:ilvl="0" w:tplc="EF565F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EAA072E"/>
    <w:multiLevelType w:val="hybridMultilevel"/>
    <w:tmpl w:val="28324D7C"/>
    <w:lvl w:ilvl="0" w:tplc="CD18CFF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A035E6C"/>
    <w:multiLevelType w:val="hybridMultilevel"/>
    <w:tmpl w:val="72EC404A"/>
    <w:lvl w:ilvl="0" w:tplc="00A2BB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4C3383E"/>
    <w:multiLevelType w:val="hybridMultilevel"/>
    <w:tmpl w:val="C7048A8A"/>
    <w:lvl w:ilvl="0" w:tplc="06DC982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7"/>
  </w:num>
  <w:num w:numId="4">
    <w:abstractNumId w:val="1"/>
  </w:num>
  <w:num w:numId="5">
    <w:abstractNumId w:val="3"/>
  </w:num>
  <w:num w:numId="6">
    <w:abstractNumId w:val="5"/>
  </w:num>
  <w:num w:numId="7">
    <w:abstractNumId w:val="6"/>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drawingGridHorizontalSpacing w:val="110"/>
  <w:displayHorizontalDrawingGridEvery w:val="2"/>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rsids>
    <w:rsidRoot w:val="00B8348B"/>
    <w:rsid w:val="00007869"/>
    <w:rsid w:val="000800A5"/>
    <w:rsid w:val="000C27C7"/>
    <w:rsid w:val="000D4533"/>
    <w:rsid w:val="001C7548"/>
    <w:rsid w:val="001E13B5"/>
    <w:rsid w:val="001E55CA"/>
    <w:rsid w:val="001F071A"/>
    <w:rsid w:val="00347BF4"/>
    <w:rsid w:val="00381E52"/>
    <w:rsid w:val="004757E4"/>
    <w:rsid w:val="004E57DA"/>
    <w:rsid w:val="00502C04"/>
    <w:rsid w:val="005B2BE8"/>
    <w:rsid w:val="007A2296"/>
    <w:rsid w:val="008825D0"/>
    <w:rsid w:val="008921FA"/>
    <w:rsid w:val="008F7CFA"/>
    <w:rsid w:val="00922AC1"/>
    <w:rsid w:val="00961C50"/>
    <w:rsid w:val="009B5C21"/>
    <w:rsid w:val="009B77A1"/>
    <w:rsid w:val="00A040B9"/>
    <w:rsid w:val="00A06795"/>
    <w:rsid w:val="00A46CB6"/>
    <w:rsid w:val="00A54678"/>
    <w:rsid w:val="00AC758A"/>
    <w:rsid w:val="00AD7BE9"/>
    <w:rsid w:val="00AE5D28"/>
    <w:rsid w:val="00B77E4A"/>
    <w:rsid w:val="00B8348B"/>
    <w:rsid w:val="00C04348"/>
    <w:rsid w:val="00C2490F"/>
    <w:rsid w:val="00C91D8C"/>
    <w:rsid w:val="00CE6BE5"/>
    <w:rsid w:val="00D06808"/>
    <w:rsid w:val="00EA4278"/>
    <w:rsid w:val="00EA7818"/>
    <w:rsid w:val="00EB36F9"/>
    <w:rsid w:val="00ED4D2A"/>
    <w:rsid w:val="00EF4E84"/>
    <w:rsid w:val="00F318C2"/>
    <w:rsid w:val="00F83435"/>
    <w:rsid w:val="00FD35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4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34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348B"/>
  </w:style>
  <w:style w:type="paragraph" w:styleId="Footer">
    <w:name w:val="footer"/>
    <w:basedOn w:val="Normal"/>
    <w:link w:val="FooterChar"/>
    <w:uiPriority w:val="99"/>
    <w:semiHidden/>
    <w:unhideWhenUsed/>
    <w:rsid w:val="00B834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8348B"/>
  </w:style>
  <w:style w:type="paragraph" w:styleId="ListParagraph">
    <w:name w:val="List Paragraph"/>
    <w:basedOn w:val="Normal"/>
    <w:uiPriority w:val="34"/>
    <w:qFormat/>
    <w:rsid w:val="00007869"/>
    <w:pPr>
      <w:ind w:left="720"/>
      <w:contextualSpacing/>
    </w:pPr>
  </w:style>
  <w:style w:type="character" w:customStyle="1" w:styleId="apple-style-span">
    <w:name w:val="apple-style-span"/>
    <w:basedOn w:val="DefaultParagraphFont"/>
    <w:rsid w:val="001F071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4</Pages>
  <Words>1514</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29</cp:revision>
  <dcterms:created xsi:type="dcterms:W3CDTF">2020-05-24T08:12:00Z</dcterms:created>
  <dcterms:modified xsi:type="dcterms:W3CDTF">2020-05-25T15:29:00Z</dcterms:modified>
</cp:coreProperties>
</file>